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BFCBF" w14:textId="4E37C0F7" w:rsidR="00586157" w:rsidRPr="00673901" w:rsidRDefault="0014758C" w:rsidP="008F32B0">
      <w:pPr>
        <w:pStyle w:val="Odstavecseseznamem"/>
        <w:numPr>
          <w:ilvl w:val="0"/>
          <w:numId w:val="8"/>
        </w:numPr>
        <w:spacing w:after="120"/>
        <w:rPr>
          <w:rFonts w:ascii="Alegreya" w:eastAsia="Times New Roman" w:hAnsi="Alegreya"/>
          <w:color w:val="000000" w:themeColor="text1"/>
          <w:sz w:val="22"/>
          <w:szCs w:val="22"/>
        </w:rPr>
      </w:pPr>
      <w:r w:rsidRPr="00673901">
        <w:rPr>
          <w:rFonts w:ascii="Alegreya" w:eastAsia="Times New Roman" w:hAnsi="Alegreya"/>
          <w:b/>
          <w:bCs/>
          <w:color w:val="000000" w:themeColor="text1"/>
          <w:sz w:val="22"/>
          <w:szCs w:val="22"/>
        </w:rPr>
        <w:t>Město Česká Kamenice</w:t>
      </w:r>
      <w:r w:rsidRPr="00673901">
        <w:rPr>
          <w:rFonts w:ascii="Alegreya" w:eastAsia="Times New Roman" w:hAnsi="Alegreya"/>
          <w:color w:val="000000" w:themeColor="text1"/>
          <w:sz w:val="22"/>
          <w:szCs w:val="22"/>
        </w:rPr>
        <w:t>, IČO 00261220</w:t>
      </w:r>
      <w:r w:rsidR="007B4A24" w:rsidRPr="00673901">
        <w:rPr>
          <w:rFonts w:ascii="Alegreya" w:eastAsia="Times New Roman" w:hAnsi="Alegreya"/>
          <w:color w:val="000000" w:themeColor="text1"/>
          <w:sz w:val="22"/>
          <w:szCs w:val="22"/>
        </w:rPr>
        <w:t xml:space="preserve">, se sídlem </w:t>
      </w:r>
      <w:r w:rsidRPr="00673901">
        <w:rPr>
          <w:rFonts w:ascii="Alegreya" w:eastAsia="Times New Roman" w:hAnsi="Alegreya"/>
          <w:color w:val="000000" w:themeColor="text1"/>
          <w:sz w:val="22"/>
          <w:szCs w:val="22"/>
        </w:rPr>
        <w:t>Náměstí Míru 219, 407 21 Česká Kamenice</w:t>
      </w:r>
      <w:r w:rsidR="007B4A24" w:rsidRPr="00673901">
        <w:rPr>
          <w:rFonts w:ascii="Alegreya" w:eastAsia="Times New Roman" w:hAnsi="Alegreya"/>
          <w:color w:val="000000" w:themeColor="text1"/>
          <w:sz w:val="22"/>
          <w:szCs w:val="22"/>
        </w:rPr>
        <w:t xml:space="preserve">, </w:t>
      </w:r>
      <w:r w:rsidRPr="00673901">
        <w:rPr>
          <w:rFonts w:ascii="Alegreya" w:eastAsia="Times New Roman" w:hAnsi="Alegreya"/>
          <w:color w:val="000000" w:themeColor="text1"/>
          <w:sz w:val="22"/>
          <w:szCs w:val="22"/>
        </w:rPr>
        <w:t>zast</w:t>
      </w:r>
      <w:r w:rsidR="00586157" w:rsidRPr="00673901">
        <w:rPr>
          <w:rFonts w:ascii="Alegreya" w:eastAsia="Times New Roman" w:hAnsi="Alegreya"/>
          <w:color w:val="000000" w:themeColor="text1"/>
          <w:sz w:val="22"/>
          <w:szCs w:val="22"/>
        </w:rPr>
        <w:t>oupeno</w:t>
      </w:r>
      <w:r w:rsidRPr="00673901">
        <w:rPr>
          <w:rFonts w:ascii="Alegreya" w:eastAsia="Times New Roman" w:hAnsi="Alegreya"/>
          <w:color w:val="000000" w:themeColor="text1"/>
          <w:sz w:val="22"/>
          <w:szCs w:val="22"/>
        </w:rPr>
        <w:t xml:space="preserve"> starost</w:t>
      </w:r>
      <w:r w:rsidR="00586157" w:rsidRPr="00673901">
        <w:rPr>
          <w:rFonts w:ascii="Alegreya" w:eastAsia="Times New Roman" w:hAnsi="Alegreya"/>
          <w:color w:val="000000" w:themeColor="text1"/>
          <w:sz w:val="22"/>
          <w:szCs w:val="22"/>
        </w:rPr>
        <w:t>ou města</w:t>
      </w:r>
      <w:r w:rsidRPr="00673901">
        <w:rPr>
          <w:rFonts w:ascii="Alegreya" w:eastAsia="Times New Roman" w:hAnsi="Alegreya"/>
          <w:color w:val="000000" w:themeColor="text1"/>
          <w:sz w:val="22"/>
          <w:szCs w:val="22"/>
        </w:rPr>
        <w:t xml:space="preserve"> Mgr. Jan</w:t>
      </w:r>
      <w:r w:rsidR="00586157" w:rsidRPr="00673901">
        <w:rPr>
          <w:rFonts w:ascii="Alegreya" w:eastAsia="Times New Roman" w:hAnsi="Alegreya"/>
          <w:color w:val="000000" w:themeColor="text1"/>
          <w:sz w:val="22"/>
          <w:szCs w:val="22"/>
        </w:rPr>
        <w:t>em</w:t>
      </w:r>
      <w:r w:rsidRPr="00673901">
        <w:rPr>
          <w:rFonts w:ascii="Alegreya" w:eastAsia="Times New Roman" w:hAnsi="Alegreya"/>
          <w:color w:val="000000" w:themeColor="text1"/>
          <w:sz w:val="22"/>
          <w:szCs w:val="22"/>
        </w:rPr>
        <w:t xml:space="preserve"> </w:t>
      </w:r>
      <w:proofErr w:type="spellStart"/>
      <w:r w:rsidRPr="00673901">
        <w:rPr>
          <w:rFonts w:ascii="Alegreya" w:eastAsia="Times New Roman" w:hAnsi="Alegreya"/>
          <w:color w:val="000000" w:themeColor="text1"/>
          <w:sz w:val="22"/>
          <w:szCs w:val="22"/>
        </w:rPr>
        <w:t>Papajanovský</w:t>
      </w:r>
      <w:r w:rsidR="00586157" w:rsidRPr="00673901">
        <w:rPr>
          <w:rFonts w:ascii="Alegreya" w:eastAsia="Times New Roman" w:hAnsi="Alegreya"/>
          <w:color w:val="000000" w:themeColor="text1"/>
          <w:sz w:val="22"/>
          <w:szCs w:val="22"/>
        </w:rPr>
        <w:t>m</w:t>
      </w:r>
      <w:proofErr w:type="spellEnd"/>
      <w:r w:rsidRPr="00673901">
        <w:rPr>
          <w:rFonts w:ascii="Alegreya" w:eastAsia="Times New Roman" w:hAnsi="Alegreya"/>
          <w:color w:val="000000" w:themeColor="text1"/>
          <w:sz w:val="22"/>
          <w:szCs w:val="22"/>
        </w:rPr>
        <w:t xml:space="preserve"> </w:t>
      </w:r>
      <w:r w:rsidR="007B4A24" w:rsidRPr="00673901">
        <w:rPr>
          <w:rFonts w:ascii="Alegreya" w:eastAsia="Times New Roman" w:hAnsi="Alegreya"/>
          <w:color w:val="000000" w:themeColor="text1"/>
          <w:sz w:val="22"/>
          <w:szCs w:val="22"/>
        </w:rPr>
        <w:t>(</w:t>
      </w:r>
      <w:r w:rsidR="009162D0" w:rsidRPr="00673901">
        <w:rPr>
          <w:rFonts w:ascii="Alegreya" w:eastAsia="Times New Roman" w:hAnsi="Alegreya"/>
          <w:color w:val="000000" w:themeColor="text1"/>
          <w:sz w:val="22"/>
          <w:szCs w:val="22"/>
        </w:rPr>
        <w:t xml:space="preserve">dále jen jako </w:t>
      </w:r>
      <w:r w:rsidR="009162D0" w:rsidRPr="00F82C10">
        <w:rPr>
          <w:rFonts w:ascii="Alegreya" w:eastAsia="Times New Roman" w:hAnsi="Alegreya"/>
          <w:color w:val="000000" w:themeColor="text1"/>
          <w:sz w:val="22"/>
          <w:szCs w:val="22"/>
        </w:rPr>
        <w:t>"</w:t>
      </w:r>
      <w:r w:rsidR="008F32B0" w:rsidRPr="00673901">
        <w:rPr>
          <w:rFonts w:ascii="Alegreya" w:eastAsia="Times New Roman" w:hAnsi="Alegreya"/>
          <w:b/>
          <w:bCs/>
          <w:color w:val="000000" w:themeColor="text1"/>
          <w:sz w:val="22"/>
          <w:szCs w:val="22"/>
        </w:rPr>
        <w:t>vlastník</w:t>
      </w:r>
      <w:r w:rsidR="009162D0" w:rsidRPr="00F82C10">
        <w:rPr>
          <w:rFonts w:ascii="Alegreya" w:eastAsia="Times New Roman" w:hAnsi="Alegreya"/>
          <w:color w:val="000000" w:themeColor="text1"/>
          <w:sz w:val="22"/>
          <w:szCs w:val="22"/>
        </w:rPr>
        <w:t>"</w:t>
      </w:r>
      <w:r w:rsidR="007B4A24" w:rsidRPr="00673901">
        <w:rPr>
          <w:rFonts w:ascii="Alegreya" w:eastAsia="Times New Roman" w:hAnsi="Alegreya"/>
          <w:color w:val="000000" w:themeColor="text1"/>
          <w:sz w:val="22"/>
          <w:szCs w:val="22"/>
        </w:rPr>
        <w:t>)</w:t>
      </w:r>
      <w:r w:rsidR="009162D0" w:rsidRPr="00673901">
        <w:rPr>
          <w:rFonts w:ascii="Alegreya" w:eastAsia="Times New Roman" w:hAnsi="Alegreya"/>
          <w:color w:val="000000" w:themeColor="text1"/>
          <w:sz w:val="22"/>
          <w:szCs w:val="22"/>
        </w:rPr>
        <w:t xml:space="preserve"> </w:t>
      </w:r>
    </w:p>
    <w:p w14:paraId="7DD5C1F0" w14:textId="77777777" w:rsidR="00586157" w:rsidRPr="00673901" w:rsidRDefault="00586157" w:rsidP="00586157">
      <w:pPr>
        <w:pStyle w:val="Odstavecseseznamem"/>
        <w:rPr>
          <w:rFonts w:ascii="Alegreya" w:eastAsia="Times New Roman" w:hAnsi="Alegreya"/>
          <w:color w:val="000000" w:themeColor="text1"/>
          <w:sz w:val="22"/>
          <w:szCs w:val="22"/>
        </w:rPr>
      </w:pPr>
    </w:p>
    <w:p w14:paraId="38A19889" w14:textId="2A6590C5" w:rsidR="007B4A24" w:rsidRPr="00673901" w:rsidRDefault="007B4A24" w:rsidP="007B4A24">
      <w:pPr>
        <w:pStyle w:val="Odstavecseseznamem"/>
        <w:jc w:val="center"/>
        <w:rPr>
          <w:rFonts w:ascii="Alegreya" w:eastAsia="Times New Roman" w:hAnsi="Alegreya"/>
          <w:color w:val="000000" w:themeColor="text1"/>
          <w:sz w:val="22"/>
          <w:szCs w:val="22"/>
        </w:rPr>
      </w:pPr>
      <w:r w:rsidRPr="00673901">
        <w:rPr>
          <w:rFonts w:ascii="Alegreya" w:eastAsia="Times New Roman" w:hAnsi="Alegreya"/>
          <w:color w:val="000000" w:themeColor="text1"/>
          <w:sz w:val="22"/>
          <w:szCs w:val="22"/>
        </w:rPr>
        <w:t>a</w:t>
      </w:r>
    </w:p>
    <w:p w14:paraId="74F18542" w14:textId="77777777" w:rsidR="007B4A24" w:rsidRPr="00673901" w:rsidRDefault="007B4A24" w:rsidP="007B4A24">
      <w:pPr>
        <w:pStyle w:val="Odstavecseseznamem"/>
        <w:jc w:val="center"/>
        <w:rPr>
          <w:rFonts w:ascii="Alegreya" w:eastAsia="Times New Roman" w:hAnsi="Alegreya"/>
          <w:color w:val="000000" w:themeColor="text1"/>
          <w:sz w:val="22"/>
          <w:szCs w:val="22"/>
        </w:rPr>
      </w:pPr>
    </w:p>
    <w:p w14:paraId="2329C76A" w14:textId="4931A2D9" w:rsidR="00586157" w:rsidRPr="00673901" w:rsidRDefault="007B4A24" w:rsidP="007B4A24">
      <w:pPr>
        <w:pStyle w:val="Odstavecseseznamem"/>
        <w:numPr>
          <w:ilvl w:val="0"/>
          <w:numId w:val="8"/>
        </w:numPr>
        <w:rPr>
          <w:rFonts w:ascii="Alegreya" w:eastAsia="Times New Roman" w:hAnsi="Alegreya"/>
          <w:color w:val="000000" w:themeColor="text1"/>
          <w:sz w:val="22"/>
          <w:szCs w:val="22"/>
        </w:rPr>
      </w:pPr>
      <w:r w:rsidRPr="00673901">
        <w:rPr>
          <w:rFonts w:ascii="Alegreya" w:eastAsia="Times New Roman" w:hAnsi="Alegreya"/>
          <w:color w:val="000000" w:themeColor="text1"/>
          <w:sz w:val="22"/>
          <w:szCs w:val="22"/>
        </w:rPr>
        <w:t>Jméno, příjmení, r. č.</w:t>
      </w:r>
      <w:r w:rsidR="00BA5007" w:rsidRPr="00673901">
        <w:rPr>
          <w:rFonts w:ascii="Alegreya" w:eastAsia="Times New Roman" w:hAnsi="Alegreya"/>
          <w:color w:val="000000" w:themeColor="text1"/>
          <w:sz w:val="22"/>
          <w:szCs w:val="22"/>
        </w:rPr>
        <w:t>, bydliště (</w:t>
      </w:r>
      <w:r w:rsidR="0014758C" w:rsidRPr="00673901">
        <w:rPr>
          <w:rFonts w:ascii="Alegreya" w:eastAsia="Times New Roman" w:hAnsi="Alegreya"/>
          <w:color w:val="000000" w:themeColor="text1"/>
          <w:sz w:val="22"/>
          <w:szCs w:val="22"/>
        </w:rPr>
        <w:t xml:space="preserve">dále jen jako </w:t>
      </w:r>
      <w:r w:rsidR="0014758C" w:rsidRPr="00F82C10">
        <w:rPr>
          <w:rFonts w:ascii="Alegreya" w:eastAsia="Times New Roman" w:hAnsi="Alegreya"/>
          <w:color w:val="000000" w:themeColor="text1"/>
          <w:sz w:val="22"/>
          <w:szCs w:val="22"/>
        </w:rPr>
        <w:t>"</w:t>
      </w:r>
      <w:r w:rsidRPr="00673901">
        <w:rPr>
          <w:rFonts w:ascii="Alegreya" w:eastAsia="Times New Roman" w:hAnsi="Alegreya"/>
          <w:b/>
          <w:bCs/>
          <w:color w:val="000000" w:themeColor="text1"/>
          <w:sz w:val="22"/>
          <w:szCs w:val="22"/>
        </w:rPr>
        <w:t>zájemce</w:t>
      </w:r>
      <w:r w:rsidR="0014758C" w:rsidRPr="00F82C10">
        <w:rPr>
          <w:rFonts w:ascii="Alegreya" w:eastAsia="Times New Roman" w:hAnsi="Alegreya"/>
          <w:color w:val="000000" w:themeColor="text1"/>
          <w:sz w:val="22"/>
          <w:szCs w:val="22"/>
        </w:rPr>
        <w:t>"</w:t>
      </w:r>
      <w:r w:rsidR="00BA5007" w:rsidRPr="00673901">
        <w:rPr>
          <w:rFonts w:ascii="Alegreya" w:eastAsia="Times New Roman" w:hAnsi="Alegreya"/>
          <w:color w:val="000000" w:themeColor="text1"/>
          <w:sz w:val="22"/>
          <w:szCs w:val="22"/>
        </w:rPr>
        <w:t>)</w:t>
      </w:r>
      <w:r w:rsidR="0014758C" w:rsidRPr="00673901">
        <w:rPr>
          <w:rFonts w:ascii="Alegreya" w:eastAsia="Times New Roman" w:hAnsi="Alegreya"/>
          <w:color w:val="000000" w:themeColor="text1"/>
          <w:sz w:val="22"/>
          <w:szCs w:val="22"/>
        </w:rPr>
        <w:t xml:space="preserve"> </w:t>
      </w:r>
    </w:p>
    <w:p w14:paraId="23A2007E" w14:textId="77777777" w:rsidR="00586157" w:rsidRPr="00673901" w:rsidRDefault="00586157" w:rsidP="00586157">
      <w:pPr>
        <w:rPr>
          <w:rFonts w:ascii="Alegreya" w:eastAsia="Times New Roman" w:hAnsi="Alegreya"/>
          <w:color w:val="000000" w:themeColor="text1"/>
          <w:sz w:val="22"/>
          <w:szCs w:val="22"/>
        </w:rPr>
      </w:pPr>
    </w:p>
    <w:p w14:paraId="34D62C1C" w14:textId="2A97FBC2" w:rsidR="00D96CBF" w:rsidRPr="00673901" w:rsidRDefault="0014758C" w:rsidP="00586157">
      <w:pPr>
        <w:rPr>
          <w:rFonts w:ascii="Alegreya" w:eastAsia="Times New Roman" w:hAnsi="Alegreya"/>
          <w:color w:val="000000" w:themeColor="text1"/>
          <w:sz w:val="22"/>
          <w:szCs w:val="22"/>
        </w:rPr>
      </w:pPr>
      <w:r w:rsidRPr="00673901">
        <w:rPr>
          <w:rFonts w:ascii="Alegreya" w:eastAsia="Times New Roman" w:hAnsi="Alegreya"/>
          <w:color w:val="000000" w:themeColor="text1"/>
          <w:sz w:val="22"/>
          <w:szCs w:val="22"/>
        </w:rPr>
        <w:t xml:space="preserve">uzavírají níže uvedeného dne, měsíce a roku tuto </w:t>
      </w:r>
    </w:p>
    <w:p w14:paraId="1766F6C8" w14:textId="77777777" w:rsidR="00D96CBF" w:rsidRPr="00673901" w:rsidRDefault="009162D0">
      <w:pPr>
        <w:pStyle w:val="Nadpis2"/>
        <w:jc w:val="center"/>
        <w:rPr>
          <w:rFonts w:ascii="Alegreya Sans" w:eastAsia="Times New Roman" w:hAnsi="Alegreya Sans"/>
          <w:color w:val="000000" w:themeColor="text1"/>
          <w:sz w:val="40"/>
          <w:szCs w:val="40"/>
        </w:rPr>
      </w:pPr>
      <w:r w:rsidRPr="00673901">
        <w:rPr>
          <w:rFonts w:ascii="Alegreya Sans" w:eastAsia="Times New Roman" w:hAnsi="Alegreya Sans"/>
          <w:color w:val="000000" w:themeColor="text1"/>
          <w:sz w:val="40"/>
          <w:szCs w:val="40"/>
        </w:rPr>
        <w:t>REZERVAČNÍ SMLOUVU</w:t>
      </w:r>
    </w:p>
    <w:p w14:paraId="64160A81" w14:textId="77777777" w:rsidR="00D96CBF" w:rsidRPr="00673901" w:rsidRDefault="009162D0">
      <w:pPr>
        <w:jc w:val="center"/>
        <w:rPr>
          <w:rFonts w:ascii="Alegreya Sans" w:eastAsia="Times New Roman" w:hAnsi="Alegreya Sans"/>
          <w:color w:val="000000" w:themeColor="text1"/>
          <w:sz w:val="22"/>
          <w:szCs w:val="22"/>
        </w:rPr>
      </w:pPr>
      <w:r w:rsidRPr="00673901">
        <w:rPr>
          <w:rStyle w:val="Siln"/>
          <w:rFonts w:ascii="Alegreya Sans" w:eastAsia="Times New Roman" w:hAnsi="Alegreya Sans"/>
          <w:color w:val="000000" w:themeColor="text1"/>
          <w:sz w:val="22"/>
          <w:szCs w:val="22"/>
        </w:rPr>
        <w:t>I.</w:t>
      </w:r>
      <w:r w:rsidRPr="00673901">
        <w:rPr>
          <w:rFonts w:ascii="Alegreya Sans" w:eastAsia="Times New Roman" w:hAnsi="Alegreya Sans"/>
          <w:color w:val="000000" w:themeColor="text1"/>
          <w:sz w:val="22"/>
          <w:szCs w:val="22"/>
        </w:rPr>
        <w:t xml:space="preserve"> </w:t>
      </w:r>
    </w:p>
    <w:p w14:paraId="3C9DEB61" w14:textId="257E1440" w:rsidR="00D96CBF" w:rsidRPr="00673901" w:rsidRDefault="009162D0" w:rsidP="00927B1F">
      <w:pPr>
        <w:spacing w:after="120"/>
        <w:jc w:val="both"/>
        <w:rPr>
          <w:rFonts w:ascii="Alegreya" w:hAnsi="Alegreya"/>
          <w:color w:val="000000" w:themeColor="text1"/>
          <w:sz w:val="22"/>
          <w:szCs w:val="22"/>
        </w:rPr>
      </w:pPr>
      <w:r w:rsidRPr="00673901">
        <w:rPr>
          <w:rFonts w:ascii="Alegreya" w:hAnsi="Alegreya"/>
          <w:color w:val="000000" w:themeColor="text1"/>
          <w:sz w:val="22"/>
          <w:szCs w:val="22"/>
        </w:rPr>
        <w:t>1.1. Vlastník prohlašuje, že má</w:t>
      </w:r>
      <w:r w:rsidR="00BD74EB" w:rsidRPr="00673901">
        <w:rPr>
          <w:rFonts w:ascii="Alegreya" w:hAnsi="Alegreya"/>
          <w:color w:val="000000" w:themeColor="text1"/>
          <w:sz w:val="22"/>
          <w:szCs w:val="22"/>
        </w:rPr>
        <w:t>, mimo jiné,</w:t>
      </w: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 ve svém vlastnictví </w:t>
      </w:r>
      <w:r w:rsidR="00BA5007" w:rsidRPr="00673901">
        <w:rPr>
          <w:rFonts w:ascii="Alegreya" w:hAnsi="Alegreya"/>
          <w:color w:val="000000" w:themeColor="text1"/>
          <w:sz w:val="22"/>
          <w:szCs w:val="22"/>
        </w:rPr>
        <w:t>tuto nemovitosti/tyto nemovitosti:</w:t>
      </w: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 </w:t>
      </w:r>
    </w:p>
    <w:p w14:paraId="548C9CAD" w14:textId="533773B3" w:rsidR="00BA5007" w:rsidRPr="00673901" w:rsidRDefault="00BA5007" w:rsidP="00BA5007">
      <w:pPr>
        <w:pStyle w:val="Odstavecseseznamem"/>
        <w:numPr>
          <w:ilvl w:val="0"/>
          <w:numId w:val="11"/>
        </w:numPr>
        <w:jc w:val="both"/>
        <w:rPr>
          <w:rFonts w:ascii="Alegreya" w:hAnsi="Alegreya"/>
          <w:color w:val="000000" w:themeColor="text1"/>
          <w:sz w:val="22"/>
          <w:szCs w:val="22"/>
        </w:rPr>
      </w:pPr>
      <w:r w:rsidRPr="00673901">
        <w:rPr>
          <w:rFonts w:ascii="Alegreya" w:hAnsi="Alegreya"/>
          <w:color w:val="000000" w:themeColor="text1"/>
          <w:sz w:val="22"/>
          <w:szCs w:val="22"/>
        </w:rPr>
        <w:t>…</w:t>
      </w:r>
    </w:p>
    <w:p w14:paraId="661D2DCD" w14:textId="72142CA8" w:rsidR="00BA5007" w:rsidRPr="00673901" w:rsidRDefault="00BA5007" w:rsidP="00BA5007">
      <w:pPr>
        <w:pStyle w:val="Odstavecseseznamem"/>
        <w:numPr>
          <w:ilvl w:val="0"/>
          <w:numId w:val="11"/>
        </w:numPr>
        <w:jc w:val="both"/>
        <w:rPr>
          <w:rFonts w:ascii="Alegreya" w:hAnsi="Alegreya"/>
          <w:color w:val="000000" w:themeColor="text1"/>
          <w:sz w:val="22"/>
          <w:szCs w:val="22"/>
        </w:rPr>
      </w:pPr>
      <w:r w:rsidRPr="00673901">
        <w:rPr>
          <w:rFonts w:ascii="Alegreya" w:hAnsi="Alegreya"/>
          <w:color w:val="000000" w:themeColor="text1"/>
          <w:sz w:val="22"/>
          <w:szCs w:val="22"/>
        </w:rPr>
        <w:t>…</w:t>
      </w:r>
    </w:p>
    <w:p w14:paraId="52D86B79" w14:textId="1CD5AD03" w:rsidR="00BA5007" w:rsidRPr="00673901" w:rsidRDefault="00BA5007" w:rsidP="00927B1F">
      <w:pPr>
        <w:pStyle w:val="Odstavecseseznamem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Alegreya" w:hAnsi="Alegreya"/>
          <w:color w:val="000000" w:themeColor="text1"/>
          <w:sz w:val="22"/>
          <w:szCs w:val="22"/>
        </w:rPr>
      </w:pPr>
      <w:r w:rsidRPr="00673901">
        <w:rPr>
          <w:rFonts w:ascii="Alegreya" w:hAnsi="Alegreya"/>
          <w:color w:val="000000" w:themeColor="text1"/>
          <w:sz w:val="22"/>
          <w:szCs w:val="22"/>
        </w:rPr>
        <w:t>…</w:t>
      </w:r>
    </w:p>
    <w:p w14:paraId="244F9D04" w14:textId="1B98A5A0" w:rsidR="00D96CBF" w:rsidRPr="00673901" w:rsidRDefault="009162D0" w:rsidP="006203F3">
      <w:pPr>
        <w:jc w:val="both"/>
        <w:rPr>
          <w:rFonts w:ascii="Alegreya" w:hAnsi="Alegreya"/>
          <w:color w:val="000000" w:themeColor="text1"/>
          <w:sz w:val="22"/>
          <w:szCs w:val="22"/>
        </w:rPr>
      </w:pP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vše zapsané na LV č. </w:t>
      </w:r>
      <w:r w:rsidR="00BA5007" w:rsidRPr="00673901">
        <w:rPr>
          <w:rFonts w:ascii="Alegreya" w:hAnsi="Alegreya"/>
          <w:color w:val="000000" w:themeColor="text1"/>
          <w:sz w:val="22"/>
          <w:szCs w:val="22"/>
        </w:rPr>
        <w:t xml:space="preserve">… </w:t>
      </w: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pro </w:t>
      </w:r>
      <w:r w:rsidR="00BA5007" w:rsidRPr="00673901">
        <w:rPr>
          <w:rFonts w:ascii="Alegreya" w:hAnsi="Alegreya"/>
          <w:color w:val="000000" w:themeColor="text1"/>
          <w:sz w:val="22"/>
          <w:szCs w:val="22"/>
        </w:rPr>
        <w:t xml:space="preserve">katastrální </w:t>
      </w:r>
      <w:r w:rsidR="00E90C71" w:rsidRPr="00673901">
        <w:rPr>
          <w:rFonts w:ascii="Alegreya" w:hAnsi="Alegreya"/>
          <w:color w:val="000000" w:themeColor="text1"/>
          <w:sz w:val="22"/>
          <w:szCs w:val="22"/>
        </w:rPr>
        <w:t>území …</w:t>
      </w:r>
      <w:r w:rsidRPr="00673901">
        <w:rPr>
          <w:rFonts w:ascii="Alegreya" w:hAnsi="Alegreya"/>
          <w:color w:val="000000" w:themeColor="text1"/>
          <w:sz w:val="22"/>
          <w:szCs w:val="22"/>
        </w:rPr>
        <w:t>, obec Česká Kamenice u Katastrálního úřadu pro Ústecký kraj, Katastrální pracoviště Děčín (dále jen jako "nemovitost</w:t>
      </w:r>
      <w:r w:rsidR="00E90C71" w:rsidRPr="00673901">
        <w:rPr>
          <w:rFonts w:ascii="Alegreya" w:hAnsi="Alegreya"/>
          <w:color w:val="000000" w:themeColor="text1"/>
          <w:sz w:val="22"/>
          <w:szCs w:val="22"/>
        </w:rPr>
        <w:t>/</w:t>
      </w: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i"). </w:t>
      </w:r>
    </w:p>
    <w:p w14:paraId="1D476657" w14:textId="77777777" w:rsidR="00D96CBF" w:rsidRPr="00673901" w:rsidRDefault="00D96CBF">
      <w:pPr>
        <w:rPr>
          <w:rFonts w:ascii="Alegreya" w:eastAsia="Times New Roman" w:hAnsi="Alegreya"/>
          <w:color w:val="000000" w:themeColor="text1"/>
          <w:sz w:val="22"/>
          <w:szCs w:val="22"/>
        </w:rPr>
      </w:pPr>
    </w:p>
    <w:p w14:paraId="572DE0CF" w14:textId="59F8D2DB" w:rsidR="00D96CBF" w:rsidRPr="00673901" w:rsidRDefault="009162D0">
      <w:pPr>
        <w:jc w:val="both"/>
        <w:rPr>
          <w:rFonts w:ascii="Alegreya" w:hAnsi="Alegreya"/>
          <w:color w:val="000000" w:themeColor="text1"/>
          <w:sz w:val="22"/>
          <w:szCs w:val="22"/>
        </w:rPr>
      </w:pPr>
      <w:r w:rsidRPr="00673901">
        <w:rPr>
          <w:rFonts w:ascii="Alegreya" w:hAnsi="Alegreya"/>
          <w:color w:val="000000" w:themeColor="text1"/>
          <w:sz w:val="22"/>
          <w:szCs w:val="22"/>
        </w:rPr>
        <w:t>1.2. Vlastník nabízí nemovitost</w:t>
      </w:r>
      <w:r w:rsidR="00E90C71" w:rsidRPr="00673901">
        <w:rPr>
          <w:rFonts w:ascii="Alegreya" w:hAnsi="Alegreya"/>
          <w:color w:val="000000" w:themeColor="text1"/>
          <w:sz w:val="22"/>
          <w:szCs w:val="22"/>
        </w:rPr>
        <w:t>/</w:t>
      </w: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i ke koupi do vlastnictví zájemce. </w:t>
      </w:r>
    </w:p>
    <w:p w14:paraId="161650CD" w14:textId="77777777" w:rsidR="00D96CBF" w:rsidRPr="00673901" w:rsidRDefault="00D96CBF">
      <w:pPr>
        <w:rPr>
          <w:rFonts w:ascii="Alegreya" w:eastAsia="Times New Roman" w:hAnsi="Alegreya"/>
          <w:color w:val="000000" w:themeColor="text1"/>
          <w:sz w:val="22"/>
          <w:szCs w:val="22"/>
        </w:rPr>
      </w:pPr>
    </w:p>
    <w:p w14:paraId="607D70B6" w14:textId="26B4F960" w:rsidR="00586157" w:rsidRPr="00673901" w:rsidRDefault="00950D37" w:rsidP="00245725">
      <w:pPr>
        <w:jc w:val="both"/>
        <w:rPr>
          <w:rFonts w:ascii="Alegreya" w:hAnsi="Alegreya"/>
          <w:color w:val="000000" w:themeColor="text1"/>
          <w:sz w:val="22"/>
          <w:szCs w:val="22"/>
        </w:rPr>
      </w:pP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1.3. </w:t>
      </w:r>
      <w:r w:rsidR="009162D0" w:rsidRPr="00673901">
        <w:rPr>
          <w:rFonts w:ascii="Alegreya" w:hAnsi="Alegreya"/>
          <w:color w:val="000000" w:themeColor="text1"/>
          <w:sz w:val="22"/>
          <w:szCs w:val="22"/>
        </w:rPr>
        <w:t>Zájemce prohlašuje, že má záměr nemovitost</w:t>
      </w:r>
      <w:r w:rsidR="00E90C71" w:rsidRPr="00673901">
        <w:rPr>
          <w:rFonts w:ascii="Alegreya" w:hAnsi="Alegreya"/>
          <w:color w:val="000000" w:themeColor="text1"/>
          <w:sz w:val="22"/>
          <w:szCs w:val="22"/>
        </w:rPr>
        <w:t>/</w:t>
      </w:r>
      <w:r w:rsidR="009162D0" w:rsidRPr="00673901">
        <w:rPr>
          <w:rFonts w:ascii="Alegreya" w:hAnsi="Alegreya"/>
          <w:color w:val="000000" w:themeColor="text1"/>
          <w:sz w:val="22"/>
          <w:szCs w:val="22"/>
        </w:rPr>
        <w:t>i koupit do svého vlastnictví</w:t>
      </w:r>
      <w:r w:rsidR="00E90C71" w:rsidRPr="00673901">
        <w:rPr>
          <w:rFonts w:ascii="Alegreya" w:hAnsi="Alegreya"/>
          <w:color w:val="000000" w:themeColor="text1"/>
          <w:sz w:val="22"/>
          <w:szCs w:val="22"/>
        </w:rPr>
        <w:t>/spoluvlastnictví/společného jmění manželů</w:t>
      </w:r>
      <w:r w:rsidR="009162D0" w:rsidRPr="00673901">
        <w:rPr>
          <w:rFonts w:ascii="Alegreya" w:hAnsi="Alegreya"/>
          <w:color w:val="000000" w:themeColor="text1"/>
          <w:sz w:val="22"/>
          <w:szCs w:val="22"/>
        </w:rPr>
        <w:t xml:space="preserve"> a za tímto účelem chce získat po dobu uvedenou v této smlouvě exkluzivitu pro jednání s vlastníkem. </w:t>
      </w:r>
    </w:p>
    <w:p w14:paraId="6DA03CB7" w14:textId="77777777" w:rsidR="00586157" w:rsidRPr="00673901" w:rsidRDefault="00586157" w:rsidP="00586157">
      <w:pPr>
        <w:pStyle w:val="Odstavecseseznamem"/>
        <w:ind w:left="760"/>
        <w:jc w:val="both"/>
        <w:rPr>
          <w:rFonts w:ascii="Alegreya" w:eastAsia="Times New Roman" w:hAnsi="Alegreya"/>
          <w:color w:val="000000" w:themeColor="text1"/>
          <w:sz w:val="22"/>
          <w:szCs w:val="22"/>
        </w:rPr>
      </w:pPr>
    </w:p>
    <w:p w14:paraId="1507EE22" w14:textId="01176966" w:rsidR="00D96CBF" w:rsidRPr="00673901" w:rsidRDefault="009162D0" w:rsidP="00586157">
      <w:pPr>
        <w:pStyle w:val="Odstavecseseznamem"/>
        <w:ind w:left="0"/>
        <w:jc w:val="center"/>
        <w:rPr>
          <w:rFonts w:ascii="Alegreya Sans" w:hAnsi="Alegreya Sans"/>
          <w:color w:val="000000" w:themeColor="text1"/>
          <w:sz w:val="22"/>
          <w:szCs w:val="22"/>
        </w:rPr>
      </w:pPr>
      <w:r w:rsidRPr="00673901">
        <w:rPr>
          <w:rStyle w:val="Siln"/>
          <w:rFonts w:ascii="Alegreya Sans" w:eastAsia="Times New Roman" w:hAnsi="Alegreya Sans"/>
          <w:color w:val="000000" w:themeColor="text1"/>
          <w:sz w:val="22"/>
          <w:szCs w:val="22"/>
        </w:rPr>
        <w:t>II.</w:t>
      </w:r>
    </w:p>
    <w:p w14:paraId="6C474DBD" w14:textId="2869DBEF" w:rsidR="00D96CBF" w:rsidRPr="00673901" w:rsidRDefault="009162D0">
      <w:pPr>
        <w:jc w:val="both"/>
        <w:rPr>
          <w:rFonts w:ascii="Alegreya" w:hAnsi="Alegreya"/>
          <w:color w:val="000000" w:themeColor="text1"/>
          <w:sz w:val="22"/>
          <w:szCs w:val="22"/>
        </w:rPr>
      </w:pP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2.1. Vlastník se zavazuje nejednat sám či </w:t>
      </w:r>
      <w:r w:rsidR="00DB2D43" w:rsidRPr="00673901">
        <w:rPr>
          <w:rFonts w:ascii="Alegreya" w:hAnsi="Alegreya"/>
          <w:color w:val="000000" w:themeColor="text1"/>
          <w:sz w:val="22"/>
          <w:szCs w:val="22"/>
        </w:rPr>
        <w:t xml:space="preserve">přes </w:t>
      </w:r>
      <w:r w:rsidRPr="00673901">
        <w:rPr>
          <w:rFonts w:ascii="Alegreya" w:hAnsi="Alegreya"/>
          <w:color w:val="000000" w:themeColor="text1"/>
          <w:sz w:val="22"/>
          <w:szCs w:val="22"/>
        </w:rPr>
        <w:t>jin</w:t>
      </w:r>
      <w:r w:rsidR="00DB2D43" w:rsidRPr="00673901">
        <w:rPr>
          <w:rFonts w:ascii="Alegreya" w:hAnsi="Alegreya"/>
          <w:color w:val="000000" w:themeColor="text1"/>
          <w:sz w:val="22"/>
          <w:szCs w:val="22"/>
        </w:rPr>
        <w:t>é</w:t>
      </w: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 osob</w:t>
      </w:r>
      <w:r w:rsidR="00DB2D43" w:rsidRPr="00673901">
        <w:rPr>
          <w:rFonts w:ascii="Alegreya" w:hAnsi="Alegreya"/>
          <w:color w:val="000000" w:themeColor="text1"/>
          <w:sz w:val="22"/>
          <w:szCs w:val="22"/>
        </w:rPr>
        <w:t>y</w:t>
      </w: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 po dobu účinnosti této smlouvy o prodeji nemovitost</w:t>
      </w:r>
      <w:r w:rsidR="00DB2D43" w:rsidRPr="00673901">
        <w:rPr>
          <w:rFonts w:ascii="Alegreya" w:hAnsi="Alegreya"/>
          <w:color w:val="000000" w:themeColor="text1"/>
          <w:sz w:val="22"/>
          <w:szCs w:val="22"/>
        </w:rPr>
        <w:t>i/</w:t>
      </w: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í s třetími subjekty a zachovávat mlčenlivost ohledně skutečností souvisejících s jednáním o koupi se zájemcem. Dále se zavazuje, že neučiní nic, co by znemožnilo budoucí převod vlastnických práv k nemovitostem na zájemce, zejména nepřevede vlastnické právo k nemovitostem na třetí osobu a </w:t>
      </w:r>
      <w:proofErr w:type="gramStart"/>
      <w:r w:rsidRPr="00673901">
        <w:rPr>
          <w:rFonts w:ascii="Alegreya" w:hAnsi="Alegreya"/>
          <w:color w:val="000000" w:themeColor="text1"/>
          <w:sz w:val="22"/>
          <w:szCs w:val="22"/>
        </w:rPr>
        <w:t>nezatíží</w:t>
      </w:r>
      <w:proofErr w:type="gramEnd"/>
      <w:r w:rsidRPr="00673901">
        <w:rPr>
          <w:rFonts w:ascii="Alegreya" w:hAnsi="Alegreya"/>
          <w:color w:val="000000" w:themeColor="text1"/>
          <w:sz w:val="22"/>
          <w:szCs w:val="22"/>
        </w:rPr>
        <w:t xml:space="preserve"> je žádnými právy třetích osob. </w:t>
      </w:r>
    </w:p>
    <w:p w14:paraId="067E3F21" w14:textId="77777777" w:rsidR="00D96CBF" w:rsidRPr="00673901" w:rsidRDefault="00D96CBF">
      <w:pPr>
        <w:rPr>
          <w:rFonts w:ascii="Alegreya" w:eastAsia="Times New Roman" w:hAnsi="Alegreya"/>
          <w:color w:val="000000" w:themeColor="text1"/>
          <w:sz w:val="22"/>
          <w:szCs w:val="22"/>
        </w:rPr>
      </w:pPr>
    </w:p>
    <w:p w14:paraId="34488505" w14:textId="46D97298" w:rsidR="00D96CBF" w:rsidRPr="00673901" w:rsidRDefault="009162D0">
      <w:pPr>
        <w:jc w:val="both"/>
        <w:rPr>
          <w:rFonts w:ascii="Alegreya" w:hAnsi="Alegreya"/>
          <w:color w:val="000000" w:themeColor="text1"/>
          <w:sz w:val="22"/>
          <w:szCs w:val="22"/>
        </w:rPr>
      </w:pP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2.2. </w:t>
      </w:r>
      <w:r w:rsidR="00DB2D43" w:rsidRPr="00673901">
        <w:rPr>
          <w:rFonts w:ascii="Alegreya" w:hAnsi="Alegreya"/>
          <w:color w:val="000000" w:themeColor="text1"/>
          <w:sz w:val="22"/>
          <w:szCs w:val="22"/>
        </w:rPr>
        <w:t>Vlastník</w:t>
      </w: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 se zavazuje, že nebude nadále vyvíjet činnost směřující k vyhledání zájemce o koupi nemovitost</w:t>
      </w:r>
      <w:r w:rsidR="00DB2D43" w:rsidRPr="00673901">
        <w:rPr>
          <w:rFonts w:ascii="Alegreya" w:hAnsi="Alegreya"/>
          <w:color w:val="000000" w:themeColor="text1"/>
          <w:sz w:val="22"/>
          <w:szCs w:val="22"/>
        </w:rPr>
        <w:t>i/</w:t>
      </w:r>
      <w:r w:rsidRPr="00673901">
        <w:rPr>
          <w:rFonts w:ascii="Alegreya" w:hAnsi="Alegreya"/>
          <w:color w:val="000000" w:themeColor="text1"/>
          <w:sz w:val="22"/>
          <w:szCs w:val="22"/>
        </w:rPr>
        <w:t>í, přičemž třetí osoby, které projeví o koupi nemovitosti zájem na základě dosavadní propagace, budou informovány o platné rezervaci nemovitosti a nebudou jim poskytovány žádné další informace související s prodejem nemovitost</w:t>
      </w:r>
      <w:r w:rsidR="00DB2D43" w:rsidRPr="00673901">
        <w:rPr>
          <w:rFonts w:ascii="Alegreya" w:hAnsi="Alegreya"/>
          <w:color w:val="000000" w:themeColor="text1"/>
          <w:sz w:val="22"/>
          <w:szCs w:val="22"/>
        </w:rPr>
        <w:t>i/</w:t>
      </w: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í ani s průběhem jednání mezi vlastníkem a zájemcem. </w:t>
      </w:r>
    </w:p>
    <w:p w14:paraId="5D23D4DA" w14:textId="77777777" w:rsidR="00D96CBF" w:rsidRPr="00673901" w:rsidRDefault="00D96CBF">
      <w:pPr>
        <w:rPr>
          <w:rFonts w:ascii="Alegreya" w:eastAsia="Times New Roman" w:hAnsi="Alegreya"/>
          <w:color w:val="000000" w:themeColor="text1"/>
          <w:sz w:val="22"/>
          <w:szCs w:val="22"/>
        </w:rPr>
      </w:pPr>
    </w:p>
    <w:p w14:paraId="42A98656" w14:textId="0A6ED513" w:rsidR="00D96CBF" w:rsidRPr="00673901" w:rsidRDefault="009162D0">
      <w:pPr>
        <w:jc w:val="both"/>
        <w:rPr>
          <w:rFonts w:ascii="Alegreya" w:hAnsi="Alegreya"/>
          <w:color w:val="000000" w:themeColor="text1"/>
          <w:sz w:val="22"/>
          <w:szCs w:val="22"/>
        </w:rPr>
      </w:pP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2.3. Zájemce se oproti tomu zavazuje vlastníkovi zaplatit rezervační poplatek ve výši </w:t>
      </w:r>
      <w:r w:rsidR="00DB2D43" w:rsidRPr="00673901">
        <w:rPr>
          <w:rFonts w:ascii="Alegreya" w:hAnsi="Alegreya"/>
          <w:color w:val="000000" w:themeColor="text1"/>
          <w:sz w:val="22"/>
          <w:szCs w:val="22"/>
        </w:rPr>
        <w:t>55.000</w:t>
      </w: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 Kč. Zájemce uhradí rezervační poplatek na účet </w:t>
      </w:r>
      <w:r w:rsidR="00DB2D43" w:rsidRPr="00673901">
        <w:rPr>
          <w:rFonts w:ascii="Alegreya" w:hAnsi="Alegreya"/>
          <w:color w:val="000000" w:themeColor="text1"/>
          <w:sz w:val="22"/>
          <w:szCs w:val="22"/>
        </w:rPr>
        <w:t xml:space="preserve">číslo </w:t>
      </w:r>
      <w:r w:rsidR="00FA1EFF" w:rsidRPr="00673901">
        <w:rPr>
          <w:rFonts w:ascii="Alegreya" w:hAnsi="Alegreya"/>
          <w:color w:val="000000" w:themeColor="text1"/>
          <w:sz w:val="22"/>
          <w:szCs w:val="22"/>
        </w:rPr>
        <w:t>19-0921392379/0800</w:t>
      </w:r>
      <w:r w:rsidR="00FA1EFF" w:rsidRPr="00673901">
        <w:rPr>
          <w:rFonts w:ascii="Alegreya" w:hAnsi="Alegreya"/>
          <w:color w:val="000000" w:themeColor="text1"/>
          <w:sz w:val="22"/>
          <w:szCs w:val="22"/>
        </w:rPr>
        <w:t>, pod variabilním symbolem ……………</w:t>
      </w:r>
      <w:proofErr w:type="gramStart"/>
      <w:r w:rsidR="00FA1EFF" w:rsidRPr="00673901">
        <w:rPr>
          <w:rFonts w:ascii="Alegreya" w:hAnsi="Alegreya"/>
          <w:color w:val="000000" w:themeColor="text1"/>
          <w:sz w:val="22"/>
          <w:szCs w:val="22"/>
        </w:rPr>
        <w:t>… ,</w:t>
      </w:r>
      <w:proofErr w:type="gramEnd"/>
      <w:r w:rsidR="00FA1EFF" w:rsidRPr="00673901">
        <w:rPr>
          <w:rFonts w:ascii="Alegreya" w:hAnsi="Alegreya"/>
          <w:color w:val="000000" w:themeColor="text1"/>
          <w:sz w:val="22"/>
          <w:szCs w:val="22"/>
        </w:rPr>
        <w:t xml:space="preserve"> a to nejpozději </w:t>
      </w:r>
      <w:r w:rsidRPr="00673901">
        <w:rPr>
          <w:rFonts w:ascii="Alegreya" w:hAnsi="Alegreya"/>
          <w:color w:val="000000" w:themeColor="text1"/>
          <w:sz w:val="22"/>
          <w:szCs w:val="22"/>
        </w:rPr>
        <w:t>do</w:t>
      </w:r>
      <w:r w:rsidR="00086081" w:rsidRPr="00673901">
        <w:rPr>
          <w:rFonts w:ascii="Alegreya" w:hAnsi="Alegreya"/>
          <w:color w:val="000000" w:themeColor="text1"/>
          <w:sz w:val="22"/>
          <w:szCs w:val="22"/>
        </w:rPr>
        <w:t xml:space="preserve"> </w:t>
      </w:r>
      <w:r w:rsidR="00FA1EFF" w:rsidRPr="00673901">
        <w:rPr>
          <w:rFonts w:ascii="Alegreya" w:hAnsi="Alegreya"/>
          <w:color w:val="000000" w:themeColor="text1"/>
          <w:sz w:val="22"/>
          <w:szCs w:val="22"/>
        </w:rPr>
        <w:t>………………</w:t>
      </w:r>
      <w:r w:rsidR="00B365BB" w:rsidRPr="00673901">
        <w:rPr>
          <w:rFonts w:ascii="Alegreya" w:hAnsi="Alegreya"/>
          <w:color w:val="000000" w:themeColor="text1"/>
          <w:sz w:val="22"/>
          <w:szCs w:val="22"/>
        </w:rPr>
        <w:t xml:space="preserve"> .</w:t>
      </w: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  </w:t>
      </w:r>
    </w:p>
    <w:p w14:paraId="7C937498" w14:textId="77777777" w:rsidR="00D96CBF" w:rsidRPr="00673901" w:rsidRDefault="00D96CBF">
      <w:pPr>
        <w:rPr>
          <w:rFonts w:ascii="Alegreya" w:eastAsia="Times New Roman" w:hAnsi="Alegreya"/>
          <w:color w:val="000000" w:themeColor="text1"/>
          <w:sz w:val="22"/>
          <w:szCs w:val="22"/>
        </w:rPr>
      </w:pPr>
    </w:p>
    <w:p w14:paraId="3FECE5E0" w14:textId="01FBF8A7" w:rsidR="00D96CBF" w:rsidRPr="00673901" w:rsidRDefault="009162D0">
      <w:pPr>
        <w:jc w:val="both"/>
        <w:rPr>
          <w:rFonts w:ascii="Alegreya" w:hAnsi="Alegreya"/>
          <w:color w:val="000000" w:themeColor="text1"/>
          <w:sz w:val="22"/>
          <w:szCs w:val="22"/>
        </w:rPr>
      </w:pP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2.4. Zájemce bere na vědomí, že s uzavřením této rezervační smlouvy vlastník hospodářsky omezuje a podstupuje riziko finanční újmy tím, že bude odmítat třetí subjekty, které projeví zájem o koupi nemovitosti. Strany činí nesporným, že toto omezení a podstoupení rizika je odpovídajícím protiplněním za poskytnutý rezervační poplatek. </w:t>
      </w:r>
    </w:p>
    <w:p w14:paraId="7E3BA98C" w14:textId="77777777" w:rsidR="00D96CBF" w:rsidRPr="00673901" w:rsidRDefault="00D96CBF">
      <w:pPr>
        <w:rPr>
          <w:rFonts w:ascii="Alegreya" w:eastAsia="Times New Roman" w:hAnsi="Alegreya"/>
          <w:color w:val="000000" w:themeColor="text1"/>
          <w:sz w:val="22"/>
          <w:szCs w:val="22"/>
        </w:rPr>
      </w:pPr>
    </w:p>
    <w:p w14:paraId="51E464A2" w14:textId="08CA8A03" w:rsidR="00D96CBF" w:rsidRPr="00673901" w:rsidRDefault="009162D0">
      <w:pPr>
        <w:jc w:val="both"/>
        <w:rPr>
          <w:rFonts w:ascii="Alegreya" w:hAnsi="Alegreya"/>
          <w:color w:val="000000" w:themeColor="text1"/>
          <w:sz w:val="22"/>
          <w:szCs w:val="22"/>
        </w:rPr>
      </w:pP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2.5. Pro případ, že zájemce nezaplatí rezervační poplatek ve lhůtě uvedené v bodě 2.3. této smlouvy, </w:t>
      </w:r>
      <w:r w:rsidR="00487EAD">
        <w:rPr>
          <w:rFonts w:ascii="Alegreya" w:hAnsi="Alegreya"/>
          <w:color w:val="000000" w:themeColor="text1"/>
          <w:sz w:val="22"/>
          <w:szCs w:val="22"/>
        </w:rPr>
        <w:t>je v</w:t>
      </w:r>
      <w:r w:rsidR="00487EAD" w:rsidRPr="00673901">
        <w:rPr>
          <w:rFonts w:ascii="Alegreya" w:hAnsi="Alegreya"/>
          <w:color w:val="000000" w:themeColor="text1"/>
          <w:sz w:val="22"/>
          <w:szCs w:val="22"/>
        </w:rPr>
        <w:t xml:space="preserve">lastník oprávněn </w:t>
      </w:r>
      <w:r w:rsidR="00487EAD">
        <w:rPr>
          <w:rFonts w:ascii="Alegreya" w:hAnsi="Alegreya"/>
          <w:color w:val="000000" w:themeColor="text1"/>
          <w:sz w:val="22"/>
          <w:szCs w:val="22"/>
        </w:rPr>
        <w:t xml:space="preserve">od této smlouvy </w:t>
      </w:r>
      <w:r w:rsidR="00487EAD" w:rsidRPr="00673901">
        <w:rPr>
          <w:rFonts w:ascii="Alegreya" w:hAnsi="Alegreya"/>
          <w:color w:val="000000" w:themeColor="text1"/>
          <w:sz w:val="22"/>
          <w:szCs w:val="22"/>
        </w:rPr>
        <w:t>odstoupit</w:t>
      </w:r>
      <w:r w:rsidR="00487EAD">
        <w:rPr>
          <w:rFonts w:ascii="Alegreya" w:hAnsi="Alegreya"/>
          <w:color w:val="000000" w:themeColor="text1"/>
          <w:sz w:val="22"/>
          <w:szCs w:val="22"/>
        </w:rPr>
        <w:t xml:space="preserve">. </w:t>
      </w:r>
      <w:r w:rsidR="00487EAD" w:rsidRPr="00673901">
        <w:rPr>
          <w:rFonts w:ascii="Alegreya" w:hAnsi="Alegreya"/>
          <w:color w:val="000000" w:themeColor="text1"/>
          <w:sz w:val="22"/>
          <w:szCs w:val="22"/>
        </w:rPr>
        <w:t>Účinky odstoupení nastávají doručením písemného projevu vlastníka zájemci</w:t>
      </w:r>
      <w:r w:rsidR="00144187">
        <w:rPr>
          <w:rFonts w:ascii="Alegreya" w:hAnsi="Alegreya"/>
          <w:color w:val="000000" w:themeColor="text1"/>
          <w:sz w:val="22"/>
          <w:szCs w:val="22"/>
        </w:rPr>
        <w:t>, buď formou e-mailové korespondence nebo zasláním odstoupení</w:t>
      </w:r>
      <w:r w:rsidR="00642EB7">
        <w:rPr>
          <w:rFonts w:ascii="Alegreya" w:hAnsi="Alegreya"/>
          <w:color w:val="000000" w:themeColor="text1"/>
          <w:sz w:val="22"/>
          <w:szCs w:val="22"/>
        </w:rPr>
        <w:t xml:space="preserve"> písemnou formou na adresu zájemci uveden</w:t>
      </w:r>
      <w:r w:rsidR="002B18CD">
        <w:rPr>
          <w:rFonts w:ascii="Alegreya" w:hAnsi="Alegreya"/>
          <w:color w:val="000000" w:themeColor="text1"/>
          <w:sz w:val="22"/>
          <w:szCs w:val="22"/>
        </w:rPr>
        <w:t>ou</w:t>
      </w:r>
      <w:r w:rsidR="00642EB7">
        <w:rPr>
          <w:rFonts w:ascii="Alegreya" w:hAnsi="Alegreya"/>
          <w:color w:val="000000" w:themeColor="text1"/>
          <w:sz w:val="22"/>
          <w:szCs w:val="22"/>
        </w:rPr>
        <w:t xml:space="preserve"> v záhlaví této smlouvy</w:t>
      </w:r>
      <w:r w:rsidR="00487EAD" w:rsidRPr="00673901">
        <w:rPr>
          <w:rFonts w:ascii="Alegreya" w:hAnsi="Alegreya"/>
          <w:color w:val="000000" w:themeColor="text1"/>
          <w:sz w:val="22"/>
          <w:szCs w:val="22"/>
        </w:rPr>
        <w:t>.</w:t>
      </w:r>
    </w:p>
    <w:p w14:paraId="6947BD81" w14:textId="77777777" w:rsidR="006203F3" w:rsidRPr="00673901" w:rsidRDefault="006203F3" w:rsidP="006203F3">
      <w:pPr>
        <w:jc w:val="both"/>
        <w:rPr>
          <w:rFonts w:ascii="Alegreya" w:hAnsi="Alegreya"/>
          <w:color w:val="000000" w:themeColor="text1"/>
          <w:sz w:val="22"/>
          <w:szCs w:val="22"/>
        </w:rPr>
      </w:pPr>
    </w:p>
    <w:p w14:paraId="659FD463" w14:textId="0EBA7E82" w:rsidR="006203F3" w:rsidRPr="00673901" w:rsidRDefault="006203F3" w:rsidP="006203F3">
      <w:pPr>
        <w:jc w:val="both"/>
        <w:rPr>
          <w:rFonts w:ascii="Alegreya" w:hAnsi="Alegreya"/>
          <w:color w:val="000000" w:themeColor="text1"/>
          <w:sz w:val="22"/>
          <w:szCs w:val="22"/>
        </w:rPr>
      </w:pPr>
      <w:r w:rsidRPr="00673901">
        <w:rPr>
          <w:rFonts w:ascii="Alegreya" w:hAnsi="Alegreya"/>
          <w:color w:val="000000" w:themeColor="text1"/>
          <w:sz w:val="22"/>
          <w:szCs w:val="22"/>
        </w:rPr>
        <w:t>2.</w:t>
      </w:r>
      <w:r w:rsidR="002B18CD">
        <w:rPr>
          <w:rFonts w:ascii="Alegreya" w:hAnsi="Alegreya"/>
          <w:color w:val="000000" w:themeColor="text1"/>
          <w:sz w:val="22"/>
          <w:szCs w:val="22"/>
        </w:rPr>
        <w:t>6</w:t>
      </w: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. Zájemce je oprávněn odstoupit od této smlouvy v případě, že vlastník </w:t>
      </w:r>
      <w:proofErr w:type="gramStart"/>
      <w:r w:rsidRPr="00673901">
        <w:rPr>
          <w:rFonts w:ascii="Alegreya" w:hAnsi="Alegreya"/>
          <w:color w:val="000000" w:themeColor="text1"/>
          <w:sz w:val="22"/>
          <w:szCs w:val="22"/>
        </w:rPr>
        <w:t>poruší</w:t>
      </w:r>
      <w:proofErr w:type="gramEnd"/>
      <w:r w:rsidRPr="00673901">
        <w:rPr>
          <w:rFonts w:ascii="Alegreya" w:hAnsi="Alegreya"/>
          <w:color w:val="000000" w:themeColor="text1"/>
          <w:sz w:val="22"/>
          <w:szCs w:val="22"/>
        </w:rPr>
        <w:t xml:space="preserve"> </w:t>
      </w:r>
      <w:r w:rsidR="00245725" w:rsidRPr="00673901">
        <w:rPr>
          <w:rFonts w:ascii="Alegreya" w:hAnsi="Alegreya"/>
          <w:color w:val="000000" w:themeColor="text1"/>
          <w:sz w:val="22"/>
          <w:szCs w:val="22"/>
        </w:rPr>
        <w:t>svoji</w:t>
      </w: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 povinnost uvedenou v čl. 2.1. této smlouvy. Účinky odstoupení nastávají doručením písemného projevu zájemce vlastníkovi</w:t>
      </w:r>
      <w:r w:rsidR="002B18CD">
        <w:rPr>
          <w:rFonts w:ascii="Alegreya" w:hAnsi="Alegreya"/>
          <w:color w:val="000000" w:themeColor="text1"/>
          <w:sz w:val="22"/>
          <w:szCs w:val="22"/>
        </w:rPr>
        <w:t xml:space="preserve">, </w:t>
      </w:r>
      <w:r w:rsidR="002B18CD">
        <w:rPr>
          <w:rFonts w:ascii="Alegreya" w:hAnsi="Alegreya"/>
          <w:color w:val="000000" w:themeColor="text1"/>
          <w:sz w:val="22"/>
          <w:szCs w:val="22"/>
        </w:rPr>
        <w:t xml:space="preserve">buď formou e-mailové korespondence nebo zasláním odstoupení písemnou formou na adresu </w:t>
      </w:r>
      <w:r w:rsidR="002B18CD">
        <w:rPr>
          <w:rFonts w:ascii="Alegreya" w:hAnsi="Alegreya"/>
          <w:color w:val="000000" w:themeColor="text1"/>
          <w:sz w:val="22"/>
          <w:szCs w:val="22"/>
        </w:rPr>
        <w:t>vlastníkovi</w:t>
      </w:r>
      <w:r w:rsidR="002B18CD">
        <w:rPr>
          <w:rFonts w:ascii="Alegreya" w:hAnsi="Alegreya"/>
          <w:color w:val="000000" w:themeColor="text1"/>
          <w:sz w:val="22"/>
          <w:szCs w:val="22"/>
        </w:rPr>
        <w:t xml:space="preserve"> uveden</w:t>
      </w:r>
      <w:r w:rsidR="002B18CD">
        <w:rPr>
          <w:rFonts w:ascii="Alegreya" w:hAnsi="Alegreya"/>
          <w:color w:val="000000" w:themeColor="text1"/>
          <w:sz w:val="22"/>
          <w:szCs w:val="22"/>
        </w:rPr>
        <w:t>ou</w:t>
      </w:r>
      <w:r w:rsidR="002B18CD">
        <w:rPr>
          <w:rFonts w:ascii="Alegreya" w:hAnsi="Alegreya"/>
          <w:color w:val="000000" w:themeColor="text1"/>
          <w:sz w:val="22"/>
          <w:szCs w:val="22"/>
        </w:rPr>
        <w:t xml:space="preserve"> v záhlaví této smlouvy</w:t>
      </w:r>
      <w:r w:rsidR="002B18CD" w:rsidRPr="00673901">
        <w:rPr>
          <w:rFonts w:ascii="Alegreya" w:hAnsi="Alegreya"/>
          <w:color w:val="000000" w:themeColor="text1"/>
          <w:sz w:val="22"/>
          <w:szCs w:val="22"/>
        </w:rPr>
        <w:t>.</w:t>
      </w:r>
    </w:p>
    <w:p w14:paraId="110EB849" w14:textId="288CAEC7" w:rsidR="00D96CBF" w:rsidRPr="00673901" w:rsidRDefault="009162D0" w:rsidP="00CC0ACF">
      <w:pPr>
        <w:jc w:val="center"/>
        <w:rPr>
          <w:rFonts w:ascii="Alegreya Sans" w:eastAsia="Times New Roman" w:hAnsi="Alegreya Sans"/>
          <w:color w:val="000000" w:themeColor="text1"/>
          <w:sz w:val="22"/>
          <w:szCs w:val="22"/>
        </w:rPr>
      </w:pPr>
      <w:r w:rsidRPr="00673901">
        <w:rPr>
          <w:rFonts w:ascii="Alegreya" w:eastAsia="Times New Roman" w:hAnsi="Alegreya"/>
          <w:color w:val="000000" w:themeColor="text1"/>
          <w:sz w:val="22"/>
          <w:szCs w:val="22"/>
        </w:rPr>
        <w:br/>
      </w:r>
      <w:r w:rsidRPr="00673901">
        <w:rPr>
          <w:rStyle w:val="Siln"/>
          <w:rFonts w:ascii="Alegreya Sans" w:eastAsia="Times New Roman" w:hAnsi="Alegreya Sans"/>
          <w:color w:val="000000" w:themeColor="text1"/>
          <w:sz w:val="22"/>
          <w:szCs w:val="22"/>
        </w:rPr>
        <w:t>III.</w:t>
      </w:r>
    </w:p>
    <w:p w14:paraId="7CC07D57" w14:textId="77777777" w:rsidR="00D96CBF" w:rsidRPr="00673901" w:rsidRDefault="009162D0" w:rsidP="00CC0ACF">
      <w:pPr>
        <w:spacing w:after="120"/>
        <w:jc w:val="both"/>
        <w:rPr>
          <w:rFonts w:ascii="Alegreya" w:hAnsi="Alegreya"/>
          <w:color w:val="000000" w:themeColor="text1"/>
          <w:sz w:val="22"/>
          <w:szCs w:val="22"/>
        </w:rPr>
      </w:pP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3.1. Vlastník zájemce seznámil s následujícími podmínkami pro prodej nemovitostí: </w:t>
      </w:r>
    </w:p>
    <w:p w14:paraId="40E0972E" w14:textId="5FCB1894" w:rsidR="00D67987" w:rsidRDefault="00AE7DD2" w:rsidP="00CC0ACF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Alegreya" w:hAnsi="Alegreya"/>
          <w:color w:val="000000" w:themeColor="text1"/>
          <w:sz w:val="22"/>
          <w:szCs w:val="22"/>
        </w:rPr>
      </w:pPr>
      <w:r>
        <w:rPr>
          <w:rFonts w:ascii="Alegreya" w:hAnsi="Alegreya"/>
          <w:color w:val="000000" w:themeColor="text1"/>
          <w:sz w:val="22"/>
          <w:szCs w:val="22"/>
        </w:rPr>
        <w:t>Zřízení předkupního práva k nemovitosti/</w:t>
      </w:r>
      <w:proofErr w:type="spellStart"/>
      <w:r>
        <w:rPr>
          <w:rFonts w:ascii="Alegreya" w:hAnsi="Alegreya"/>
          <w:color w:val="000000" w:themeColor="text1"/>
          <w:sz w:val="22"/>
          <w:szCs w:val="22"/>
        </w:rPr>
        <w:t>em</w:t>
      </w:r>
      <w:proofErr w:type="spellEnd"/>
      <w:r>
        <w:rPr>
          <w:rFonts w:ascii="Alegreya" w:hAnsi="Alegreya"/>
          <w:color w:val="000000" w:themeColor="text1"/>
          <w:sz w:val="22"/>
          <w:szCs w:val="22"/>
        </w:rPr>
        <w:t>, ve prospěch vlastníka,</w:t>
      </w:r>
    </w:p>
    <w:p w14:paraId="506ABC33" w14:textId="56E999A7" w:rsidR="00AE7DD2" w:rsidRDefault="00520478" w:rsidP="00CC0ACF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Alegreya" w:hAnsi="Alegreya"/>
          <w:color w:val="000000" w:themeColor="text1"/>
          <w:sz w:val="22"/>
          <w:szCs w:val="22"/>
        </w:rPr>
      </w:pPr>
      <w:r>
        <w:rPr>
          <w:rFonts w:ascii="Alegreya" w:hAnsi="Alegreya"/>
          <w:color w:val="000000" w:themeColor="text1"/>
          <w:sz w:val="22"/>
          <w:szCs w:val="22"/>
        </w:rPr>
        <w:t>z</w:t>
      </w:r>
      <w:r w:rsidR="00AE7DD2">
        <w:rPr>
          <w:rFonts w:ascii="Alegreya" w:hAnsi="Alegreya"/>
          <w:color w:val="000000" w:themeColor="text1"/>
          <w:sz w:val="22"/>
          <w:szCs w:val="22"/>
        </w:rPr>
        <w:t>řízení práva výhrady zpětné koupe k nemovitosti/</w:t>
      </w:r>
      <w:proofErr w:type="spellStart"/>
      <w:r w:rsidR="00AE7DD2">
        <w:rPr>
          <w:rFonts w:ascii="Alegreya" w:hAnsi="Alegreya"/>
          <w:color w:val="000000" w:themeColor="text1"/>
          <w:sz w:val="22"/>
          <w:szCs w:val="22"/>
        </w:rPr>
        <w:t>em</w:t>
      </w:r>
      <w:proofErr w:type="spellEnd"/>
      <w:r w:rsidR="00AE7DD2">
        <w:rPr>
          <w:rFonts w:ascii="Alegreya" w:hAnsi="Alegreya"/>
          <w:color w:val="000000" w:themeColor="text1"/>
          <w:sz w:val="22"/>
          <w:szCs w:val="22"/>
        </w:rPr>
        <w:t xml:space="preserve">, ve prospěch vlastníka, </w:t>
      </w:r>
    </w:p>
    <w:p w14:paraId="59F8415B" w14:textId="71A62C37" w:rsidR="00AE7DD2" w:rsidRDefault="00520478" w:rsidP="00CC0ACF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Alegreya" w:hAnsi="Alegreya"/>
          <w:color w:val="000000" w:themeColor="text1"/>
          <w:sz w:val="22"/>
          <w:szCs w:val="22"/>
        </w:rPr>
      </w:pPr>
      <w:r>
        <w:rPr>
          <w:rFonts w:ascii="Alegreya" w:hAnsi="Alegreya"/>
          <w:color w:val="000000" w:themeColor="text1"/>
          <w:sz w:val="22"/>
          <w:szCs w:val="22"/>
        </w:rPr>
        <w:t>z</w:t>
      </w:r>
      <w:r w:rsidR="00AE7DD2">
        <w:rPr>
          <w:rFonts w:ascii="Alegreya" w:hAnsi="Alegreya"/>
          <w:color w:val="000000" w:themeColor="text1"/>
          <w:sz w:val="22"/>
          <w:szCs w:val="22"/>
        </w:rPr>
        <w:t>řízení zákazu zcizení a zatížení k nemovitosti/</w:t>
      </w:r>
      <w:proofErr w:type="spellStart"/>
      <w:r w:rsidR="00AE7DD2">
        <w:rPr>
          <w:rFonts w:ascii="Alegreya" w:hAnsi="Alegreya"/>
          <w:color w:val="000000" w:themeColor="text1"/>
          <w:sz w:val="22"/>
          <w:szCs w:val="22"/>
        </w:rPr>
        <w:t>em</w:t>
      </w:r>
      <w:proofErr w:type="spellEnd"/>
      <w:r w:rsidR="00AE7DD2">
        <w:rPr>
          <w:rFonts w:ascii="Alegreya" w:hAnsi="Alegreya"/>
          <w:color w:val="000000" w:themeColor="text1"/>
          <w:sz w:val="22"/>
          <w:szCs w:val="22"/>
        </w:rPr>
        <w:t xml:space="preserve">, ve prospěch vlastníka, </w:t>
      </w:r>
    </w:p>
    <w:p w14:paraId="39D866F9" w14:textId="549B29ED" w:rsidR="00AE7DD2" w:rsidRDefault="00520478" w:rsidP="00CC0ACF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Alegreya" w:hAnsi="Alegreya"/>
          <w:color w:val="000000" w:themeColor="text1"/>
          <w:sz w:val="22"/>
          <w:szCs w:val="22"/>
        </w:rPr>
      </w:pPr>
      <w:r>
        <w:rPr>
          <w:rFonts w:ascii="Alegreya" w:hAnsi="Alegreya"/>
          <w:color w:val="000000" w:themeColor="text1"/>
          <w:sz w:val="22"/>
          <w:szCs w:val="22"/>
        </w:rPr>
        <w:t>d</w:t>
      </w:r>
      <w:r w:rsidR="00AE7DD2">
        <w:rPr>
          <w:rFonts w:ascii="Alegreya" w:hAnsi="Alegreya"/>
          <w:color w:val="000000" w:themeColor="text1"/>
          <w:sz w:val="22"/>
          <w:szCs w:val="22"/>
        </w:rPr>
        <w:t xml:space="preserve">ohoda o výstavbě RD na nemovitosti/ech, </w:t>
      </w:r>
    </w:p>
    <w:p w14:paraId="4CB9F2CC" w14:textId="70C0C215" w:rsidR="00AE7DD2" w:rsidRDefault="00520478" w:rsidP="00CC0ACF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Alegreya" w:hAnsi="Alegreya"/>
          <w:color w:val="000000" w:themeColor="text1"/>
          <w:sz w:val="22"/>
          <w:szCs w:val="22"/>
        </w:rPr>
      </w:pPr>
      <w:r>
        <w:rPr>
          <w:rFonts w:ascii="Alegreya" w:hAnsi="Alegreya"/>
          <w:color w:val="000000" w:themeColor="text1"/>
          <w:sz w:val="22"/>
          <w:szCs w:val="22"/>
        </w:rPr>
        <w:t>přihlášení</w:t>
      </w:r>
      <w:r w:rsidR="00AE7DD2">
        <w:rPr>
          <w:rFonts w:ascii="Alegreya" w:hAnsi="Alegreya"/>
          <w:color w:val="000000" w:themeColor="text1"/>
          <w:sz w:val="22"/>
          <w:szCs w:val="22"/>
        </w:rPr>
        <w:t xml:space="preserve"> trvalého pobytu</w:t>
      </w:r>
      <w:r>
        <w:rPr>
          <w:rFonts w:ascii="Alegreya" w:hAnsi="Alegreya"/>
          <w:color w:val="000000" w:themeColor="text1"/>
          <w:sz w:val="22"/>
          <w:szCs w:val="22"/>
        </w:rPr>
        <w:t>,</w:t>
      </w:r>
    </w:p>
    <w:p w14:paraId="23B59D1F" w14:textId="659CB3DB" w:rsidR="00D96CBF" w:rsidRPr="00673901" w:rsidRDefault="00520478" w:rsidP="00CC0ACF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Alegreya" w:hAnsi="Alegreya"/>
          <w:color w:val="000000" w:themeColor="text1"/>
          <w:sz w:val="22"/>
          <w:szCs w:val="22"/>
        </w:rPr>
      </w:pPr>
      <w:r>
        <w:rPr>
          <w:rFonts w:ascii="Alegreya" w:hAnsi="Alegreya"/>
          <w:color w:val="000000" w:themeColor="text1"/>
          <w:sz w:val="22"/>
          <w:szCs w:val="22"/>
        </w:rPr>
        <w:t>r</w:t>
      </w:r>
      <w:r w:rsidR="009162D0" w:rsidRPr="00673901">
        <w:rPr>
          <w:rFonts w:ascii="Alegreya" w:hAnsi="Alegreya"/>
          <w:color w:val="000000" w:themeColor="text1"/>
          <w:sz w:val="22"/>
          <w:szCs w:val="22"/>
        </w:rPr>
        <w:t xml:space="preserve">ezervační poplatek bude v případě uzavření kupní smlouvy započten na kupní cenu, nebude-li v kupní smlouvě ujednáno jinak. </w:t>
      </w:r>
    </w:p>
    <w:p w14:paraId="42672249" w14:textId="77777777" w:rsidR="00D96CBF" w:rsidRPr="00673901" w:rsidRDefault="00D96CBF">
      <w:pPr>
        <w:rPr>
          <w:rFonts w:ascii="Alegreya" w:eastAsia="Times New Roman" w:hAnsi="Alegreya"/>
          <w:color w:val="000000" w:themeColor="text1"/>
          <w:sz w:val="22"/>
          <w:szCs w:val="22"/>
        </w:rPr>
      </w:pPr>
    </w:p>
    <w:p w14:paraId="66B07AD8" w14:textId="0F456B21" w:rsidR="00251704" w:rsidRPr="00673901" w:rsidRDefault="00251704">
      <w:pPr>
        <w:jc w:val="both"/>
        <w:rPr>
          <w:rFonts w:ascii="Alegreya" w:hAnsi="Alegreya"/>
          <w:color w:val="000000" w:themeColor="text1"/>
          <w:sz w:val="22"/>
          <w:szCs w:val="22"/>
        </w:rPr>
      </w:pPr>
      <w:r w:rsidRPr="00673901">
        <w:rPr>
          <w:rFonts w:ascii="Alegreya" w:hAnsi="Alegreya"/>
          <w:color w:val="000000" w:themeColor="text1"/>
          <w:sz w:val="22"/>
          <w:szCs w:val="22"/>
        </w:rPr>
        <w:t>3.2. Vlastník seznámil zájemce s faktickým a právním stavem nemovitost</w:t>
      </w:r>
      <w:r w:rsidR="00F82C10">
        <w:rPr>
          <w:rFonts w:ascii="Alegreya" w:hAnsi="Alegreya"/>
          <w:color w:val="000000" w:themeColor="text1"/>
          <w:sz w:val="22"/>
          <w:szCs w:val="22"/>
        </w:rPr>
        <w:t>i/</w:t>
      </w:r>
      <w:r w:rsidRPr="00673901">
        <w:rPr>
          <w:rFonts w:ascii="Alegreya" w:hAnsi="Alegreya"/>
          <w:color w:val="000000" w:themeColor="text1"/>
          <w:sz w:val="22"/>
          <w:szCs w:val="22"/>
        </w:rPr>
        <w:t>í a prohlašuje, že mu nejsou známy žádné další vady, na které by zájemce neupozornil.</w:t>
      </w:r>
    </w:p>
    <w:p w14:paraId="4C207C0C" w14:textId="77777777" w:rsidR="00245725" w:rsidRPr="00673901" w:rsidRDefault="00245725">
      <w:pPr>
        <w:jc w:val="both"/>
        <w:rPr>
          <w:rFonts w:ascii="Alegreya" w:hAnsi="Alegreya"/>
          <w:color w:val="000000" w:themeColor="text1"/>
          <w:sz w:val="22"/>
          <w:szCs w:val="22"/>
        </w:rPr>
      </w:pPr>
    </w:p>
    <w:p w14:paraId="099B2722" w14:textId="752B897B" w:rsidR="00D96CBF" w:rsidRPr="00673901" w:rsidRDefault="009162D0">
      <w:pPr>
        <w:jc w:val="both"/>
        <w:rPr>
          <w:rFonts w:ascii="Alegreya" w:hAnsi="Alegreya"/>
          <w:color w:val="000000" w:themeColor="text1"/>
          <w:sz w:val="22"/>
          <w:szCs w:val="22"/>
        </w:rPr>
      </w:pPr>
      <w:r w:rsidRPr="00673901">
        <w:rPr>
          <w:rFonts w:ascii="Alegreya" w:hAnsi="Alegreya"/>
          <w:color w:val="000000" w:themeColor="text1"/>
          <w:sz w:val="22"/>
          <w:szCs w:val="22"/>
        </w:rPr>
        <w:t>3.</w:t>
      </w:r>
      <w:r w:rsidR="00251704" w:rsidRPr="00673901">
        <w:rPr>
          <w:rFonts w:ascii="Alegreya" w:hAnsi="Alegreya"/>
          <w:color w:val="000000" w:themeColor="text1"/>
          <w:sz w:val="22"/>
          <w:szCs w:val="22"/>
        </w:rPr>
        <w:t>3</w:t>
      </w:r>
      <w:r w:rsidRPr="00673901">
        <w:rPr>
          <w:rFonts w:ascii="Alegreya" w:hAnsi="Alegreya"/>
          <w:color w:val="000000" w:themeColor="text1"/>
          <w:sz w:val="22"/>
          <w:szCs w:val="22"/>
        </w:rPr>
        <w:t>. Zájemce podmínky uvedené v bodě 3.1. akceptuje a prohlašuje, že si nemovitost</w:t>
      </w:r>
      <w:r w:rsidR="00F82C10">
        <w:rPr>
          <w:rFonts w:ascii="Alegreya" w:hAnsi="Alegreya"/>
          <w:color w:val="000000" w:themeColor="text1"/>
          <w:sz w:val="22"/>
          <w:szCs w:val="22"/>
        </w:rPr>
        <w:t>/</w:t>
      </w: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i před podpisem této smlouvy prohlédl, je seznámen s jejich faktickým a právním stavem, nemá výhrady a má zájem za těchto podmínek uzavřít kupní smlouvu o koupi nemovitosti a uhradit stanovenou kupní cenu. </w:t>
      </w:r>
    </w:p>
    <w:p w14:paraId="7C7868E5" w14:textId="3CFF808B" w:rsidR="00D96CBF" w:rsidRPr="00673901" w:rsidRDefault="009162D0" w:rsidP="00CC0ACF">
      <w:pPr>
        <w:jc w:val="center"/>
        <w:rPr>
          <w:rFonts w:ascii="Alegreya Sans" w:eastAsia="Times New Roman" w:hAnsi="Alegreya Sans"/>
          <w:color w:val="000000" w:themeColor="text1"/>
          <w:sz w:val="22"/>
          <w:szCs w:val="22"/>
        </w:rPr>
      </w:pPr>
      <w:r w:rsidRPr="00673901">
        <w:rPr>
          <w:rFonts w:ascii="Alegreya" w:eastAsia="Times New Roman" w:hAnsi="Alegreya"/>
          <w:color w:val="000000" w:themeColor="text1"/>
          <w:sz w:val="22"/>
          <w:szCs w:val="22"/>
        </w:rPr>
        <w:br/>
      </w:r>
      <w:r w:rsidRPr="00673901">
        <w:rPr>
          <w:rStyle w:val="Siln"/>
          <w:rFonts w:ascii="Alegreya Sans" w:eastAsia="Times New Roman" w:hAnsi="Alegreya Sans"/>
          <w:color w:val="000000" w:themeColor="text1"/>
          <w:sz w:val="22"/>
          <w:szCs w:val="22"/>
        </w:rPr>
        <w:t>IV.</w:t>
      </w:r>
    </w:p>
    <w:p w14:paraId="325D2276" w14:textId="45C99CE6" w:rsidR="00D96CBF" w:rsidRPr="00673901" w:rsidRDefault="009162D0">
      <w:pPr>
        <w:jc w:val="both"/>
        <w:rPr>
          <w:rFonts w:ascii="Alegreya" w:hAnsi="Alegreya"/>
          <w:color w:val="000000" w:themeColor="text1"/>
          <w:sz w:val="22"/>
          <w:szCs w:val="22"/>
        </w:rPr>
      </w:pPr>
      <w:r w:rsidRPr="00673901">
        <w:rPr>
          <w:rFonts w:ascii="Alegreya" w:hAnsi="Alegreya"/>
          <w:color w:val="000000" w:themeColor="text1"/>
          <w:sz w:val="22"/>
          <w:szCs w:val="22"/>
        </w:rPr>
        <w:t>4.1. Smluvní strany sjednávají exkluzivitu pro jednání zájemce s vlastníkem do</w:t>
      </w:r>
      <w:r w:rsidR="00CC0ACF" w:rsidRPr="00673901">
        <w:rPr>
          <w:rFonts w:ascii="Alegreya" w:hAnsi="Alegreya"/>
          <w:color w:val="000000" w:themeColor="text1"/>
          <w:sz w:val="22"/>
          <w:szCs w:val="22"/>
        </w:rPr>
        <w:t xml:space="preserve"> </w:t>
      </w:r>
      <w:r w:rsidR="00F82C10">
        <w:rPr>
          <w:rFonts w:ascii="Alegreya" w:hAnsi="Alegreya"/>
          <w:color w:val="000000" w:themeColor="text1"/>
          <w:sz w:val="22"/>
          <w:szCs w:val="22"/>
        </w:rPr>
        <w:t>……………………</w:t>
      </w:r>
      <w:r w:rsidR="00C85932" w:rsidRPr="00673901">
        <w:rPr>
          <w:rFonts w:ascii="Alegreya" w:hAnsi="Alegreya"/>
          <w:color w:val="000000" w:themeColor="text1"/>
          <w:sz w:val="22"/>
          <w:szCs w:val="22"/>
        </w:rPr>
        <w:t xml:space="preserve"> </w:t>
      </w:r>
      <w:r w:rsidRPr="00673901">
        <w:rPr>
          <w:rFonts w:ascii="Alegreya" w:hAnsi="Alegreya"/>
          <w:color w:val="000000" w:themeColor="text1"/>
          <w:sz w:val="22"/>
          <w:szCs w:val="22"/>
        </w:rPr>
        <w:t>(dále jen "</w:t>
      </w:r>
      <w:r w:rsidRPr="00F82C10">
        <w:rPr>
          <w:rFonts w:ascii="Alegreya" w:hAnsi="Alegreya"/>
          <w:b/>
          <w:bCs/>
          <w:color w:val="000000" w:themeColor="text1"/>
          <w:sz w:val="22"/>
          <w:szCs w:val="22"/>
        </w:rPr>
        <w:t>rezervační doba</w:t>
      </w: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"). </w:t>
      </w:r>
    </w:p>
    <w:p w14:paraId="39FFD9B7" w14:textId="77777777" w:rsidR="00D96CBF" w:rsidRPr="00673901" w:rsidRDefault="00D96CBF">
      <w:pPr>
        <w:rPr>
          <w:rFonts w:ascii="Alegreya" w:eastAsia="Times New Roman" w:hAnsi="Alegreya"/>
          <w:color w:val="000000" w:themeColor="text1"/>
          <w:sz w:val="22"/>
          <w:szCs w:val="22"/>
        </w:rPr>
      </w:pPr>
    </w:p>
    <w:p w14:paraId="27501AF2" w14:textId="77777777" w:rsidR="00D96CBF" w:rsidRPr="00673901" w:rsidRDefault="009162D0">
      <w:pPr>
        <w:jc w:val="both"/>
        <w:rPr>
          <w:rFonts w:ascii="Alegreya" w:hAnsi="Alegreya"/>
          <w:color w:val="000000" w:themeColor="text1"/>
          <w:sz w:val="22"/>
          <w:szCs w:val="22"/>
        </w:rPr>
      </w:pP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4.2. Nebude-li v rezervační době uzavřena kupní smlouva ani po předchozí písemné výzvě k jejímu uzavření, následujícím dnem po uplynutí rezervační doby tato smlouva </w:t>
      </w:r>
      <w:proofErr w:type="gramStart"/>
      <w:r w:rsidRPr="00673901">
        <w:rPr>
          <w:rFonts w:ascii="Alegreya" w:hAnsi="Alegreya"/>
          <w:color w:val="000000" w:themeColor="text1"/>
          <w:sz w:val="22"/>
          <w:szCs w:val="22"/>
        </w:rPr>
        <w:t>skončí</w:t>
      </w:r>
      <w:proofErr w:type="gramEnd"/>
      <w:r w:rsidRPr="00673901">
        <w:rPr>
          <w:rFonts w:ascii="Alegreya" w:hAnsi="Alegreya"/>
          <w:color w:val="000000" w:themeColor="text1"/>
          <w:sz w:val="22"/>
          <w:szCs w:val="22"/>
        </w:rPr>
        <w:t xml:space="preserve">. </w:t>
      </w:r>
    </w:p>
    <w:p w14:paraId="47268B1B" w14:textId="77777777" w:rsidR="00D96CBF" w:rsidRPr="00673901" w:rsidRDefault="00D96CBF">
      <w:pPr>
        <w:rPr>
          <w:rFonts w:ascii="Alegreya" w:eastAsia="Times New Roman" w:hAnsi="Alegreya"/>
          <w:color w:val="000000" w:themeColor="text1"/>
          <w:sz w:val="22"/>
          <w:szCs w:val="22"/>
        </w:rPr>
      </w:pPr>
    </w:p>
    <w:p w14:paraId="2F67A27E" w14:textId="77777777" w:rsidR="00CC0ACF" w:rsidRPr="00673901" w:rsidRDefault="009162D0" w:rsidP="00CC0ACF">
      <w:pPr>
        <w:spacing w:after="120"/>
        <w:rPr>
          <w:rFonts w:ascii="Alegreya" w:hAnsi="Alegreya"/>
          <w:color w:val="000000" w:themeColor="text1"/>
          <w:sz w:val="22"/>
          <w:szCs w:val="22"/>
        </w:rPr>
      </w:pP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4.3. Zájemce má nárok na vrácení rezervačního poplatku v plné výši, porušil-li vlastník povinnosti z této smlouvy: </w:t>
      </w:r>
    </w:p>
    <w:p w14:paraId="24225C7B" w14:textId="77777777" w:rsidR="00CC0ACF" w:rsidRPr="00673901" w:rsidRDefault="009162D0" w:rsidP="00CC0ACF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rPr>
          <w:rFonts w:ascii="Alegreya" w:hAnsi="Alegreya"/>
          <w:color w:val="000000" w:themeColor="text1"/>
          <w:sz w:val="22"/>
          <w:szCs w:val="22"/>
        </w:rPr>
      </w:pP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porušil závazky uvedené v bodě 2.1. této smlouvy. </w:t>
      </w:r>
    </w:p>
    <w:p w14:paraId="4C4899B4" w14:textId="39AB389E" w:rsidR="009E4469" w:rsidRPr="00673901" w:rsidRDefault="009162D0" w:rsidP="009E4469">
      <w:pPr>
        <w:pStyle w:val="Odstavecseseznamem"/>
        <w:numPr>
          <w:ilvl w:val="0"/>
          <w:numId w:val="7"/>
        </w:numPr>
        <w:rPr>
          <w:rFonts w:ascii="Alegreya" w:hAnsi="Alegreya"/>
          <w:color w:val="000000" w:themeColor="text1"/>
          <w:sz w:val="22"/>
          <w:szCs w:val="22"/>
        </w:rPr>
      </w:pP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neuzavřel v rezervační době kupní smlouvu se zájemcem, ačkoliv ten jej k tomu písemně vyzval během rezervační doby a prokázal připravenost uhradit kupní cenu. </w:t>
      </w:r>
    </w:p>
    <w:p w14:paraId="7C2E432F" w14:textId="77777777" w:rsidR="00D96CBF" w:rsidRPr="00673901" w:rsidRDefault="00D96CBF">
      <w:pPr>
        <w:rPr>
          <w:rFonts w:ascii="Alegreya" w:eastAsia="Times New Roman" w:hAnsi="Alegreya"/>
          <w:color w:val="000000" w:themeColor="text1"/>
          <w:sz w:val="22"/>
          <w:szCs w:val="22"/>
        </w:rPr>
      </w:pPr>
    </w:p>
    <w:p w14:paraId="3558DFDA" w14:textId="77777777" w:rsidR="00F82C10" w:rsidRPr="00673901" w:rsidRDefault="009162D0" w:rsidP="00F82C10">
      <w:pPr>
        <w:jc w:val="both"/>
        <w:rPr>
          <w:rFonts w:ascii="Alegreya" w:hAnsi="Alegreya"/>
          <w:color w:val="000000" w:themeColor="text1"/>
          <w:sz w:val="22"/>
          <w:szCs w:val="22"/>
        </w:rPr>
      </w:pPr>
      <w:r w:rsidRPr="00673901">
        <w:rPr>
          <w:rFonts w:ascii="Alegreya" w:hAnsi="Alegreya"/>
          <w:color w:val="000000" w:themeColor="text1"/>
          <w:sz w:val="22"/>
          <w:szCs w:val="22"/>
        </w:rPr>
        <w:t>4.4. Vlastník je v takovém případě povinen vrátit rezervační poplatek zájemci do 10 dnů od marného uplynutí rezervační doby nebo doručení písemné výzvy vlastníkovi ze strany zájemce</w:t>
      </w:r>
      <w:r w:rsidR="00F82C10">
        <w:rPr>
          <w:rFonts w:ascii="Alegreya" w:hAnsi="Alegreya"/>
          <w:color w:val="000000" w:themeColor="text1"/>
          <w:sz w:val="22"/>
          <w:szCs w:val="22"/>
        </w:rPr>
        <w:t xml:space="preserve">, </w:t>
      </w:r>
      <w:r w:rsidR="00F82C10">
        <w:rPr>
          <w:rFonts w:ascii="Alegreya" w:hAnsi="Alegreya"/>
          <w:color w:val="000000" w:themeColor="text1"/>
          <w:sz w:val="22"/>
          <w:szCs w:val="22"/>
        </w:rPr>
        <w:t>buď formou e-</w:t>
      </w:r>
      <w:r w:rsidR="00F82C10">
        <w:rPr>
          <w:rFonts w:ascii="Alegreya" w:hAnsi="Alegreya"/>
          <w:color w:val="000000" w:themeColor="text1"/>
          <w:sz w:val="22"/>
          <w:szCs w:val="22"/>
        </w:rPr>
        <w:lastRenderedPageBreak/>
        <w:t>mailové korespondence nebo zasláním odstoupení písemnou formou na adresu vlastníkovi uvedenou v záhlaví této smlouvy</w:t>
      </w:r>
      <w:r w:rsidR="00F82C10" w:rsidRPr="00673901">
        <w:rPr>
          <w:rFonts w:ascii="Alegreya" w:hAnsi="Alegreya"/>
          <w:color w:val="000000" w:themeColor="text1"/>
          <w:sz w:val="22"/>
          <w:szCs w:val="22"/>
        </w:rPr>
        <w:t>.</w:t>
      </w:r>
    </w:p>
    <w:p w14:paraId="15D465CD" w14:textId="2D906DA9" w:rsidR="00D96CBF" w:rsidRPr="00673901" w:rsidRDefault="009162D0">
      <w:pPr>
        <w:jc w:val="both"/>
        <w:rPr>
          <w:rFonts w:ascii="Alegreya" w:hAnsi="Alegreya"/>
          <w:color w:val="000000" w:themeColor="text1"/>
          <w:sz w:val="22"/>
          <w:szCs w:val="22"/>
        </w:rPr>
      </w:pP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 </w:t>
      </w:r>
    </w:p>
    <w:p w14:paraId="38C34669" w14:textId="0BCC1F51" w:rsidR="00D96CBF" w:rsidRPr="00F82C10" w:rsidRDefault="009162D0" w:rsidP="00F82C10">
      <w:pPr>
        <w:jc w:val="center"/>
        <w:rPr>
          <w:rFonts w:ascii="Alegreya Sans" w:eastAsia="Times New Roman" w:hAnsi="Alegreya Sans"/>
          <w:color w:val="000000" w:themeColor="text1"/>
          <w:sz w:val="22"/>
          <w:szCs w:val="22"/>
        </w:rPr>
      </w:pPr>
      <w:r w:rsidRPr="00673901">
        <w:rPr>
          <w:rFonts w:ascii="Alegreya" w:eastAsia="Times New Roman" w:hAnsi="Alegreya"/>
          <w:color w:val="000000" w:themeColor="text1"/>
          <w:sz w:val="22"/>
          <w:szCs w:val="22"/>
        </w:rPr>
        <w:br/>
      </w:r>
      <w:r w:rsidRPr="00673901">
        <w:rPr>
          <w:rStyle w:val="Siln"/>
          <w:rFonts w:ascii="Alegreya Sans" w:eastAsia="Times New Roman" w:hAnsi="Alegreya Sans"/>
          <w:color w:val="000000" w:themeColor="text1"/>
          <w:sz w:val="22"/>
          <w:szCs w:val="22"/>
        </w:rPr>
        <w:t>V.</w:t>
      </w:r>
    </w:p>
    <w:p w14:paraId="1EC63CB0" w14:textId="77777777" w:rsidR="00D96CBF" w:rsidRPr="00673901" w:rsidRDefault="009162D0">
      <w:pPr>
        <w:jc w:val="both"/>
        <w:rPr>
          <w:rFonts w:ascii="Alegreya" w:hAnsi="Alegreya"/>
          <w:color w:val="000000" w:themeColor="text1"/>
          <w:sz w:val="22"/>
          <w:szCs w:val="22"/>
        </w:rPr>
      </w:pP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6.1. Práva a povinnosti neupravené touto smlouvou se řídí zákonem č. 89/2012 Sb., Občanský zákoník. </w:t>
      </w:r>
    </w:p>
    <w:p w14:paraId="3612F897" w14:textId="77777777" w:rsidR="00D96CBF" w:rsidRPr="00673901" w:rsidRDefault="00D96CBF">
      <w:pPr>
        <w:rPr>
          <w:rFonts w:ascii="Alegreya" w:eastAsia="Times New Roman" w:hAnsi="Alegreya"/>
          <w:color w:val="000000" w:themeColor="text1"/>
          <w:sz w:val="22"/>
          <w:szCs w:val="22"/>
        </w:rPr>
      </w:pPr>
    </w:p>
    <w:p w14:paraId="10D78BBB" w14:textId="77777777" w:rsidR="00D96CBF" w:rsidRPr="00673901" w:rsidRDefault="009162D0">
      <w:pPr>
        <w:jc w:val="both"/>
        <w:rPr>
          <w:rFonts w:ascii="Alegreya" w:hAnsi="Alegreya"/>
          <w:color w:val="000000" w:themeColor="text1"/>
          <w:sz w:val="22"/>
          <w:szCs w:val="22"/>
        </w:rPr>
      </w:pP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6.2. Vlastník a zájemce prohlašují, že tato smlouva nahrazuje veškeré předchozí dohody a ujednání a sjednávají, že jakékoliv dodatky a změny této smlouvy musí mít písemnou formu, jinak jsou neplatné. </w:t>
      </w:r>
    </w:p>
    <w:p w14:paraId="3818345D" w14:textId="77777777" w:rsidR="00D96CBF" w:rsidRPr="00673901" w:rsidRDefault="00D96CBF">
      <w:pPr>
        <w:rPr>
          <w:rFonts w:ascii="Alegreya" w:eastAsia="Times New Roman" w:hAnsi="Alegreya"/>
          <w:color w:val="000000" w:themeColor="text1"/>
          <w:sz w:val="22"/>
          <w:szCs w:val="22"/>
        </w:rPr>
      </w:pPr>
    </w:p>
    <w:p w14:paraId="139DACCE" w14:textId="5F6C67E2" w:rsidR="00D96CBF" w:rsidRPr="00673901" w:rsidRDefault="009162D0">
      <w:pPr>
        <w:jc w:val="both"/>
        <w:rPr>
          <w:rFonts w:ascii="Alegreya" w:hAnsi="Alegreya"/>
          <w:color w:val="000000" w:themeColor="text1"/>
          <w:sz w:val="22"/>
          <w:szCs w:val="22"/>
        </w:rPr>
      </w:pP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6.3. Pro účely vzájemného doručování písemností se </w:t>
      </w:r>
      <w:r w:rsidR="00F82C10">
        <w:rPr>
          <w:rFonts w:ascii="Alegreya" w:hAnsi="Alegreya"/>
          <w:color w:val="000000" w:themeColor="text1"/>
          <w:sz w:val="22"/>
          <w:szCs w:val="22"/>
        </w:rPr>
        <w:t xml:space="preserve">smluvní </w:t>
      </w:r>
      <w:proofErr w:type="gramStart"/>
      <w:r w:rsidR="00F82C10">
        <w:rPr>
          <w:rFonts w:ascii="Alegreya" w:hAnsi="Alegreya"/>
          <w:color w:val="000000" w:themeColor="text1"/>
          <w:sz w:val="22"/>
          <w:szCs w:val="22"/>
        </w:rPr>
        <w:t xml:space="preserve">strany </w:t>
      </w: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 dohodl</w:t>
      </w:r>
      <w:r w:rsidR="00F82C10">
        <w:rPr>
          <w:rFonts w:ascii="Alegreya" w:hAnsi="Alegreya"/>
          <w:color w:val="000000" w:themeColor="text1"/>
          <w:sz w:val="22"/>
          <w:szCs w:val="22"/>
        </w:rPr>
        <w:t>y</w:t>
      </w:r>
      <w:proofErr w:type="gramEnd"/>
      <w:r w:rsidRPr="00673901">
        <w:rPr>
          <w:rFonts w:ascii="Alegreya" w:hAnsi="Alegreya"/>
          <w:color w:val="000000" w:themeColor="text1"/>
          <w:sz w:val="22"/>
          <w:szCs w:val="22"/>
        </w:rPr>
        <w:t xml:space="preserve">, že písemnost se považuje za doručenou uplynutím doby, po kterou byla zásilka uložena na poště k vyzvednutí, a to i v případě, že se adresát o uložení nedozvěděl, byla-li adresována na adresu účastníka této smlouvy uvedenou v záhlaví této smlouvy. Nezdržuje-li se účastník na uvedené adrese je povinen sdělit bez zbytečného prodlení svou aktuální doručovací adresu všem účastníkům této smlouvy. </w:t>
      </w:r>
    </w:p>
    <w:p w14:paraId="4C06A611" w14:textId="77777777" w:rsidR="00DC4FD1" w:rsidRPr="00673901" w:rsidRDefault="00DC4FD1" w:rsidP="00DC4FD1">
      <w:pPr>
        <w:jc w:val="both"/>
        <w:rPr>
          <w:rFonts w:ascii="Alegreya" w:hAnsi="Alegreya"/>
          <w:color w:val="000000" w:themeColor="text1"/>
          <w:sz w:val="22"/>
          <w:szCs w:val="22"/>
        </w:rPr>
      </w:pPr>
    </w:p>
    <w:p w14:paraId="20B65E17" w14:textId="704E9F54" w:rsidR="00DC4FD1" w:rsidRPr="00673901" w:rsidRDefault="00DC4FD1" w:rsidP="00686317">
      <w:pPr>
        <w:jc w:val="both"/>
        <w:rPr>
          <w:rFonts w:ascii="Alegreya" w:hAnsi="Alegreya"/>
          <w:color w:val="000000" w:themeColor="text1"/>
          <w:sz w:val="22"/>
          <w:szCs w:val="22"/>
        </w:rPr>
      </w:pP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6.4. </w:t>
      </w:r>
      <w:r w:rsidR="00686317">
        <w:rPr>
          <w:rFonts w:ascii="Alegreya" w:hAnsi="Alegreya"/>
          <w:color w:val="000000" w:themeColor="text1"/>
          <w:sz w:val="22"/>
          <w:szCs w:val="22"/>
        </w:rPr>
        <w:t xml:space="preserve">Vzor této rezervační smlouvy schválilo Zastupitelstvo města na svém … zasedání, dne </w:t>
      </w:r>
      <w:proofErr w:type="spellStart"/>
      <w:r w:rsidR="00686317">
        <w:rPr>
          <w:rFonts w:ascii="Alegreya" w:hAnsi="Alegreya"/>
          <w:color w:val="000000" w:themeColor="text1"/>
          <w:sz w:val="22"/>
          <w:szCs w:val="22"/>
        </w:rPr>
        <w:t>xx.</w:t>
      </w:r>
      <w:proofErr w:type="gramStart"/>
      <w:r w:rsidR="00686317">
        <w:rPr>
          <w:rFonts w:ascii="Alegreya" w:hAnsi="Alegreya"/>
          <w:color w:val="000000" w:themeColor="text1"/>
          <w:sz w:val="22"/>
          <w:szCs w:val="22"/>
        </w:rPr>
        <w:t>xx.xxxx</w:t>
      </w:r>
      <w:proofErr w:type="spellEnd"/>
      <w:proofErr w:type="gramEnd"/>
      <w:r w:rsidR="00686317">
        <w:rPr>
          <w:rFonts w:ascii="Alegreya" w:hAnsi="Alegreya"/>
          <w:color w:val="000000" w:themeColor="text1"/>
          <w:sz w:val="22"/>
          <w:szCs w:val="22"/>
        </w:rPr>
        <w:t xml:space="preserve">, pod č. usnesení ………………………… . </w:t>
      </w:r>
    </w:p>
    <w:p w14:paraId="22FB0639" w14:textId="77777777" w:rsidR="00D96CBF" w:rsidRPr="00673901" w:rsidRDefault="00D96CBF">
      <w:pPr>
        <w:rPr>
          <w:rFonts w:ascii="Alegreya" w:eastAsia="Times New Roman" w:hAnsi="Alegreya"/>
          <w:color w:val="000000" w:themeColor="text1"/>
          <w:sz w:val="22"/>
          <w:szCs w:val="22"/>
        </w:rPr>
      </w:pPr>
    </w:p>
    <w:p w14:paraId="132A72B4" w14:textId="5AF5034A" w:rsidR="00D96CBF" w:rsidRPr="00673901" w:rsidRDefault="009162D0">
      <w:pPr>
        <w:jc w:val="both"/>
        <w:rPr>
          <w:rFonts w:ascii="Alegreya" w:hAnsi="Alegreya"/>
          <w:color w:val="000000" w:themeColor="text1"/>
          <w:sz w:val="22"/>
          <w:szCs w:val="22"/>
        </w:rPr>
      </w:pPr>
      <w:r w:rsidRPr="00673901">
        <w:rPr>
          <w:rFonts w:ascii="Alegreya" w:hAnsi="Alegreya"/>
          <w:color w:val="000000" w:themeColor="text1"/>
          <w:sz w:val="22"/>
          <w:szCs w:val="22"/>
        </w:rPr>
        <w:t>6.</w:t>
      </w:r>
      <w:r w:rsidR="00DC4FD1" w:rsidRPr="00673901">
        <w:rPr>
          <w:rFonts w:ascii="Alegreya" w:hAnsi="Alegreya"/>
          <w:color w:val="000000" w:themeColor="text1"/>
          <w:sz w:val="22"/>
          <w:szCs w:val="22"/>
        </w:rPr>
        <w:t>5</w:t>
      </w: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. Tato smlouva nabývá platnosti a účinnosti dnem jejího podpisu všemi účastníky. </w:t>
      </w:r>
    </w:p>
    <w:p w14:paraId="5E7F2D7E" w14:textId="77777777" w:rsidR="00D96CBF" w:rsidRPr="00673901" w:rsidRDefault="00D96CBF">
      <w:pPr>
        <w:rPr>
          <w:rFonts w:ascii="Alegreya" w:eastAsia="Times New Roman" w:hAnsi="Alegreya"/>
          <w:color w:val="000000" w:themeColor="text1"/>
          <w:sz w:val="22"/>
          <w:szCs w:val="22"/>
        </w:rPr>
      </w:pPr>
    </w:p>
    <w:p w14:paraId="50012D43" w14:textId="0DD9F5CF" w:rsidR="00D96CBF" w:rsidRPr="00673901" w:rsidRDefault="009162D0">
      <w:pPr>
        <w:jc w:val="both"/>
        <w:rPr>
          <w:rFonts w:ascii="Alegreya" w:hAnsi="Alegreya"/>
          <w:color w:val="000000" w:themeColor="text1"/>
          <w:sz w:val="22"/>
          <w:szCs w:val="22"/>
        </w:rPr>
      </w:pPr>
      <w:r w:rsidRPr="00673901">
        <w:rPr>
          <w:rFonts w:ascii="Alegreya" w:hAnsi="Alegreya"/>
          <w:color w:val="000000" w:themeColor="text1"/>
          <w:sz w:val="22"/>
          <w:szCs w:val="22"/>
        </w:rPr>
        <w:t>6.</w:t>
      </w:r>
      <w:r w:rsidR="00DC4FD1" w:rsidRPr="00673901">
        <w:rPr>
          <w:rFonts w:ascii="Alegreya" w:hAnsi="Alegreya"/>
          <w:color w:val="000000" w:themeColor="text1"/>
          <w:sz w:val="22"/>
          <w:szCs w:val="22"/>
        </w:rPr>
        <w:t>6</w:t>
      </w: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. Účastníci prohlašují, že jsou způsobilí právně jednat, tato smlouva byla sepsána podle projevů jejich pravé, svobodné a vážné vůle, nikoliv v tísni či za nápadně nevýhodných podmínek, těmto projevům odpovídá a na důkaz toho, jakož i na důkaz správnosti jejího obsahu ji stvrzují svými podpisy. </w:t>
      </w:r>
    </w:p>
    <w:p w14:paraId="58325228" w14:textId="77777777" w:rsidR="00D96CBF" w:rsidRPr="00673901" w:rsidRDefault="00D96CBF">
      <w:pPr>
        <w:rPr>
          <w:rFonts w:ascii="Alegreya" w:eastAsia="Times New Roman" w:hAnsi="Alegreya"/>
          <w:color w:val="000000" w:themeColor="text1"/>
          <w:sz w:val="22"/>
          <w:szCs w:val="22"/>
        </w:rPr>
      </w:pPr>
    </w:p>
    <w:p w14:paraId="1D86BB2D" w14:textId="16F5DAB3" w:rsidR="00D96CBF" w:rsidRPr="00673901" w:rsidRDefault="009162D0">
      <w:pPr>
        <w:jc w:val="both"/>
        <w:rPr>
          <w:rFonts w:ascii="Alegreya" w:hAnsi="Alegreya"/>
          <w:color w:val="000000" w:themeColor="text1"/>
          <w:sz w:val="22"/>
          <w:szCs w:val="22"/>
        </w:rPr>
      </w:pPr>
      <w:r w:rsidRPr="00673901">
        <w:rPr>
          <w:rFonts w:ascii="Alegreya" w:hAnsi="Alegreya"/>
          <w:color w:val="000000" w:themeColor="text1"/>
          <w:sz w:val="22"/>
          <w:szCs w:val="22"/>
        </w:rPr>
        <w:t>6.</w:t>
      </w:r>
      <w:r w:rsidR="00DC4FD1" w:rsidRPr="00673901">
        <w:rPr>
          <w:rFonts w:ascii="Alegreya" w:hAnsi="Alegreya"/>
          <w:color w:val="000000" w:themeColor="text1"/>
          <w:sz w:val="22"/>
          <w:szCs w:val="22"/>
        </w:rPr>
        <w:t>7</w:t>
      </w: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. Smlouva je vyhotovena v </w:t>
      </w:r>
      <w:r w:rsidR="00686317">
        <w:rPr>
          <w:rFonts w:ascii="Alegreya" w:hAnsi="Alegreya"/>
          <w:color w:val="000000" w:themeColor="text1"/>
          <w:sz w:val="22"/>
          <w:szCs w:val="22"/>
        </w:rPr>
        <w:t>x</w:t>
      </w:r>
      <w:r w:rsidRPr="00673901">
        <w:rPr>
          <w:rFonts w:ascii="Alegreya" w:hAnsi="Alegreya"/>
          <w:color w:val="000000" w:themeColor="text1"/>
          <w:sz w:val="22"/>
          <w:szCs w:val="22"/>
        </w:rPr>
        <w:t xml:space="preserve"> vyhotoveních a každý účastník </w:t>
      </w:r>
      <w:proofErr w:type="gramStart"/>
      <w:r w:rsidRPr="00673901">
        <w:rPr>
          <w:rFonts w:ascii="Alegreya" w:hAnsi="Alegreya"/>
          <w:color w:val="000000" w:themeColor="text1"/>
          <w:sz w:val="22"/>
          <w:szCs w:val="22"/>
        </w:rPr>
        <w:t>obdrží</w:t>
      </w:r>
      <w:proofErr w:type="gramEnd"/>
      <w:r w:rsidRPr="00673901">
        <w:rPr>
          <w:rFonts w:ascii="Alegreya" w:hAnsi="Alegreya"/>
          <w:color w:val="000000" w:themeColor="text1"/>
          <w:sz w:val="22"/>
          <w:szCs w:val="22"/>
        </w:rPr>
        <w:t xml:space="preserve"> po jednom vyhotovení. </w:t>
      </w:r>
    </w:p>
    <w:p w14:paraId="29D0F4D6" w14:textId="504D7AFA" w:rsidR="00DC4FD1" w:rsidRPr="00673901" w:rsidRDefault="00DC4FD1">
      <w:pPr>
        <w:jc w:val="both"/>
        <w:rPr>
          <w:rFonts w:ascii="Alegreya" w:hAnsi="Alegreya"/>
          <w:color w:val="000000" w:themeColor="text1"/>
          <w:sz w:val="22"/>
          <w:szCs w:val="22"/>
        </w:rPr>
      </w:pPr>
    </w:p>
    <w:p w14:paraId="135BF08B" w14:textId="77777777" w:rsidR="00D96CBF" w:rsidRPr="00673901" w:rsidRDefault="009162D0">
      <w:pPr>
        <w:spacing w:after="240"/>
        <w:rPr>
          <w:rFonts w:ascii="Alegreya" w:eastAsia="Times New Roman" w:hAnsi="Alegreya"/>
          <w:color w:val="000000" w:themeColor="text1"/>
          <w:sz w:val="22"/>
          <w:szCs w:val="22"/>
        </w:rPr>
      </w:pPr>
      <w:r w:rsidRPr="00673901">
        <w:rPr>
          <w:rFonts w:ascii="Alegreya" w:eastAsia="Times New Roman" w:hAnsi="Alegreya"/>
          <w:color w:val="000000" w:themeColor="text1"/>
          <w:sz w:val="22"/>
          <w:szCs w:val="22"/>
        </w:rPr>
        <w:br/>
      </w:r>
    </w:p>
    <w:p w14:paraId="4927B5F3" w14:textId="026A9BDD" w:rsidR="00D96CBF" w:rsidRPr="00673901" w:rsidRDefault="00DC4FD1" w:rsidP="00DC4FD1">
      <w:pPr>
        <w:spacing w:after="240"/>
        <w:rPr>
          <w:rFonts w:ascii="Alegreya" w:eastAsia="Times New Roman" w:hAnsi="Alegreya"/>
          <w:color w:val="000000" w:themeColor="text1"/>
          <w:sz w:val="22"/>
          <w:szCs w:val="22"/>
        </w:rPr>
      </w:pPr>
      <w:r w:rsidRPr="00673901">
        <w:rPr>
          <w:rFonts w:ascii="Alegreya" w:eastAsia="Times New Roman" w:hAnsi="Alegreya"/>
          <w:color w:val="000000" w:themeColor="text1"/>
          <w:sz w:val="22"/>
          <w:szCs w:val="22"/>
        </w:rPr>
        <w:t>V ___________________</w:t>
      </w:r>
      <w:r w:rsidR="00686317">
        <w:rPr>
          <w:rFonts w:ascii="Alegreya" w:eastAsia="Times New Roman" w:hAnsi="Alegreya"/>
          <w:color w:val="000000" w:themeColor="text1"/>
          <w:sz w:val="22"/>
          <w:szCs w:val="22"/>
        </w:rPr>
        <w:t>____</w:t>
      </w:r>
      <w:r w:rsidRPr="00673901">
        <w:rPr>
          <w:rFonts w:ascii="Alegreya" w:eastAsia="Times New Roman" w:hAnsi="Alegreya"/>
          <w:color w:val="000000" w:themeColor="text1"/>
          <w:sz w:val="22"/>
          <w:szCs w:val="22"/>
        </w:rPr>
        <w:t xml:space="preserve"> dne ________</w:t>
      </w:r>
      <w:r w:rsidR="00686317">
        <w:rPr>
          <w:rFonts w:ascii="Alegreya" w:eastAsia="Times New Roman" w:hAnsi="Alegreya"/>
          <w:color w:val="000000" w:themeColor="text1"/>
          <w:sz w:val="22"/>
          <w:szCs w:val="22"/>
        </w:rPr>
        <w:t>_</w:t>
      </w:r>
      <w:r w:rsidRPr="00673901">
        <w:rPr>
          <w:rFonts w:ascii="Alegreya" w:eastAsia="Times New Roman" w:hAnsi="Alegreya"/>
          <w:color w:val="000000" w:themeColor="text1"/>
          <w:sz w:val="22"/>
          <w:szCs w:val="22"/>
        </w:rPr>
        <w:tab/>
        <w:t xml:space="preserve">      </w:t>
      </w:r>
      <w:r w:rsidR="00686317">
        <w:rPr>
          <w:rFonts w:ascii="Alegreya" w:eastAsia="Times New Roman" w:hAnsi="Alegreya"/>
          <w:color w:val="000000" w:themeColor="text1"/>
          <w:sz w:val="22"/>
          <w:szCs w:val="22"/>
        </w:rPr>
        <w:t xml:space="preserve">  </w:t>
      </w:r>
      <w:r w:rsidR="00686317">
        <w:rPr>
          <w:rFonts w:ascii="Alegreya" w:eastAsia="Times New Roman" w:hAnsi="Alegreya"/>
          <w:color w:val="000000" w:themeColor="text1"/>
          <w:sz w:val="22"/>
          <w:szCs w:val="22"/>
        </w:rPr>
        <w:tab/>
      </w:r>
      <w:r w:rsidR="00686317" w:rsidRPr="00673901">
        <w:rPr>
          <w:rFonts w:ascii="Alegreya" w:eastAsia="Times New Roman" w:hAnsi="Alegreya"/>
          <w:color w:val="000000" w:themeColor="text1"/>
          <w:sz w:val="22"/>
          <w:szCs w:val="22"/>
        </w:rPr>
        <w:t>V ___________________</w:t>
      </w:r>
      <w:r w:rsidR="00686317">
        <w:rPr>
          <w:rFonts w:ascii="Alegreya" w:eastAsia="Times New Roman" w:hAnsi="Alegreya"/>
          <w:color w:val="000000" w:themeColor="text1"/>
          <w:sz w:val="22"/>
          <w:szCs w:val="22"/>
        </w:rPr>
        <w:t>____</w:t>
      </w:r>
      <w:r w:rsidR="00686317" w:rsidRPr="00673901">
        <w:rPr>
          <w:rFonts w:ascii="Alegreya" w:eastAsia="Times New Roman" w:hAnsi="Alegreya"/>
          <w:color w:val="000000" w:themeColor="text1"/>
          <w:sz w:val="22"/>
          <w:szCs w:val="22"/>
        </w:rPr>
        <w:t xml:space="preserve"> dne ________</w:t>
      </w:r>
      <w:r w:rsidR="00686317">
        <w:rPr>
          <w:rFonts w:ascii="Alegreya" w:eastAsia="Times New Roman" w:hAnsi="Alegreya"/>
          <w:color w:val="000000" w:themeColor="text1"/>
          <w:sz w:val="22"/>
          <w:szCs w:val="22"/>
        </w:rPr>
        <w:t>_</w:t>
      </w:r>
      <w:r w:rsidR="00686317" w:rsidRPr="00673901">
        <w:rPr>
          <w:rFonts w:ascii="Alegreya" w:eastAsia="Times New Roman" w:hAnsi="Alegreya"/>
          <w:color w:val="000000" w:themeColor="text1"/>
          <w:sz w:val="22"/>
          <w:szCs w:val="22"/>
        </w:rPr>
        <w:t xml:space="preserve"> </w:t>
      </w:r>
    </w:p>
    <w:p w14:paraId="3C9ACB67" w14:textId="3F54E7FD" w:rsidR="00686317" w:rsidRDefault="00686317">
      <w:pPr>
        <w:spacing w:after="240"/>
        <w:rPr>
          <w:rFonts w:eastAsia="Times New Roman"/>
        </w:rPr>
      </w:pPr>
    </w:p>
    <w:p w14:paraId="44F7C1FC" w14:textId="77777777" w:rsidR="00686317" w:rsidRDefault="00686317">
      <w:pPr>
        <w:spacing w:after="240"/>
        <w:rPr>
          <w:rFonts w:eastAsia="Times New Roman"/>
        </w:rPr>
      </w:pPr>
    </w:p>
    <w:p w14:paraId="3F3F1978" w14:textId="77777777" w:rsidR="00686317" w:rsidRDefault="00686317" w:rsidP="005758D0">
      <w:pPr>
        <w:rPr>
          <w:rFonts w:eastAsia="Times New Roman"/>
        </w:rPr>
      </w:pPr>
      <w:r>
        <w:rPr>
          <w:rFonts w:eastAsia="Times New Roman"/>
        </w:rPr>
        <w:t>…………………………………………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>…………………………………………</w:t>
      </w:r>
    </w:p>
    <w:p w14:paraId="0961AEB6" w14:textId="07FC2C8E" w:rsidR="00686317" w:rsidRPr="005758D0" w:rsidRDefault="00686317" w:rsidP="005758D0">
      <w:pPr>
        <w:ind w:left="708" w:firstLine="708"/>
        <w:rPr>
          <w:rFonts w:eastAsia="Times New Roman"/>
          <w:b/>
          <w:bCs/>
        </w:rPr>
      </w:pPr>
      <w:r w:rsidRPr="005758D0">
        <w:rPr>
          <w:rFonts w:eastAsia="Times New Roman"/>
          <w:b/>
          <w:bCs/>
        </w:rPr>
        <w:t xml:space="preserve">Vlastník </w:t>
      </w:r>
      <w:r w:rsidRPr="005758D0">
        <w:rPr>
          <w:rFonts w:eastAsia="Times New Roman"/>
          <w:b/>
          <w:bCs/>
        </w:rPr>
        <w:tab/>
      </w:r>
      <w:r w:rsidRPr="005758D0">
        <w:rPr>
          <w:rFonts w:eastAsia="Times New Roman"/>
          <w:b/>
          <w:bCs/>
        </w:rPr>
        <w:tab/>
      </w:r>
      <w:r w:rsidRPr="005758D0">
        <w:rPr>
          <w:rFonts w:eastAsia="Times New Roman"/>
          <w:b/>
          <w:bCs/>
        </w:rPr>
        <w:tab/>
      </w:r>
      <w:r w:rsidRPr="005758D0">
        <w:rPr>
          <w:rFonts w:eastAsia="Times New Roman"/>
          <w:b/>
          <w:bCs/>
        </w:rPr>
        <w:tab/>
      </w:r>
      <w:r w:rsidRPr="005758D0">
        <w:rPr>
          <w:rFonts w:eastAsia="Times New Roman"/>
          <w:b/>
          <w:bCs/>
        </w:rPr>
        <w:tab/>
      </w:r>
      <w:r w:rsidRPr="005758D0">
        <w:rPr>
          <w:rFonts w:eastAsia="Times New Roman"/>
          <w:b/>
          <w:bCs/>
        </w:rPr>
        <w:tab/>
        <w:t>Zájemce</w:t>
      </w:r>
    </w:p>
    <w:p w14:paraId="48B66061" w14:textId="3EDBDFFB" w:rsidR="00686317" w:rsidRDefault="005758D0" w:rsidP="005758D0">
      <w:pPr>
        <w:ind w:firstLine="708"/>
        <w:rPr>
          <w:rFonts w:eastAsia="Times New Roman"/>
        </w:rPr>
      </w:pPr>
      <w:r>
        <w:rPr>
          <w:rFonts w:eastAsia="Times New Roman"/>
        </w:rPr>
        <w:t xml:space="preserve"> </w:t>
      </w:r>
      <w:r w:rsidR="00686317">
        <w:rPr>
          <w:rFonts w:eastAsia="Times New Roman"/>
        </w:rPr>
        <w:t>Město Česká Kamenice</w:t>
      </w:r>
      <w:r w:rsidR="00686317">
        <w:rPr>
          <w:rFonts w:eastAsia="Times New Roman"/>
        </w:rPr>
        <w:tab/>
      </w:r>
      <w:r w:rsidR="00686317">
        <w:rPr>
          <w:rFonts w:eastAsia="Times New Roman"/>
        </w:rPr>
        <w:tab/>
      </w:r>
      <w:r w:rsidR="00686317">
        <w:rPr>
          <w:rFonts w:eastAsia="Times New Roman"/>
        </w:rPr>
        <w:tab/>
      </w:r>
      <w:r w:rsidR="00686317">
        <w:rPr>
          <w:rFonts w:eastAsia="Times New Roman"/>
        </w:rPr>
        <w:tab/>
      </w:r>
    </w:p>
    <w:p w14:paraId="4B517001" w14:textId="29A6CA83" w:rsidR="005758D0" w:rsidRDefault="005758D0" w:rsidP="005758D0">
      <w:pPr>
        <w:rPr>
          <w:rFonts w:eastAsia="Times New Roman"/>
        </w:rPr>
      </w:pPr>
      <w:r>
        <w:rPr>
          <w:rFonts w:eastAsia="Times New Roman"/>
        </w:rPr>
        <w:t>Mgr. Jan Papajanovský – starosta města</w:t>
      </w:r>
    </w:p>
    <w:p w14:paraId="0F34D51D" w14:textId="72C0F1EC" w:rsidR="00686317" w:rsidRDefault="00686317">
      <w:pPr>
        <w:spacing w:after="240"/>
        <w:rPr>
          <w:rFonts w:eastAsia="Times New Roman"/>
        </w:rPr>
      </w:pPr>
    </w:p>
    <w:sectPr w:rsidR="006863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D2F2B" w14:textId="77777777" w:rsidR="00F96828" w:rsidRDefault="00F96828" w:rsidP="0014758C">
      <w:r>
        <w:separator/>
      </w:r>
    </w:p>
  </w:endnote>
  <w:endnote w:type="continuationSeparator" w:id="0">
    <w:p w14:paraId="3B38885E" w14:textId="77777777" w:rsidR="00F96828" w:rsidRDefault="00F96828" w:rsidP="0014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legreya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57435180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A5B0A73" w14:textId="77777777" w:rsidR="0014758C" w:rsidRDefault="0014758C" w:rsidP="00446BF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1ACA4BC" w14:textId="77777777" w:rsidR="0014758C" w:rsidRDefault="0014758C" w:rsidP="0014758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40900338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192217B" w14:textId="77777777" w:rsidR="0014758C" w:rsidRDefault="0014758C" w:rsidP="00446BF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3E1B4E97" w14:textId="77777777" w:rsidR="0014758C" w:rsidRDefault="0014758C" w:rsidP="0014758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CD598" w14:textId="77777777" w:rsidR="00F96828" w:rsidRDefault="00F96828" w:rsidP="0014758C">
      <w:r>
        <w:separator/>
      </w:r>
    </w:p>
  </w:footnote>
  <w:footnote w:type="continuationSeparator" w:id="0">
    <w:p w14:paraId="22F63BF4" w14:textId="77777777" w:rsidR="00F96828" w:rsidRDefault="00F96828" w:rsidP="00147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5238"/>
    <w:multiLevelType w:val="multilevel"/>
    <w:tmpl w:val="FF90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94349"/>
    <w:multiLevelType w:val="hybridMultilevel"/>
    <w:tmpl w:val="2FF64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F70E8"/>
    <w:multiLevelType w:val="multilevel"/>
    <w:tmpl w:val="D12C1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49734C9"/>
    <w:multiLevelType w:val="hybridMultilevel"/>
    <w:tmpl w:val="33349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A787D"/>
    <w:multiLevelType w:val="multilevel"/>
    <w:tmpl w:val="262C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41CF7"/>
    <w:multiLevelType w:val="hybridMultilevel"/>
    <w:tmpl w:val="F39C55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9075E"/>
    <w:multiLevelType w:val="hybridMultilevel"/>
    <w:tmpl w:val="B7049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D2B27"/>
    <w:multiLevelType w:val="hybridMultilevel"/>
    <w:tmpl w:val="57641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17B47"/>
    <w:multiLevelType w:val="hybridMultilevel"/>
    <w:tmpl w:val="A9C218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020F4"/>
    <w:multiLevelType w:val="multilevel"/>
    <w:tmpl w:val="E1DE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D11D8D"/>
    <w:multiLevelType w:val="hybridMultilevel"/>
    <w:tmpl w:val="D3CE3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363458">
    <w:abstractNumId w:val="9"/>
  </w:num>
  <w:num w:numId="2" w16cid:durableId="930819859">
    <w:abstractNumId w:val="0"/>
  </w:num>
  <w:num w:numId="3" w16cid:durableId="579749744">
    <w:abstractNumId w:val="4"/>
  </w:num>
  <w:num w:numId="4" w16cid:durableId="1140464388">
    <w:abstractNumId w:val="2"/>
  </w:num>
  <w:num w:numId="5" w16cid:durableId="1019771991">
    <w:abstractNumId w:val="10"/>
  </w:num>
  <w:num w:numId="6" w16cid:durableId="630213525">
    <w:abstractNumId w:val="8"/>
  </w:num>
  <w:num w:numId="7" w16cid:durableId="570314144">
    <w:abstractNumId w:val="5"/>
  </w:num>
  <w:num w:numId="8" w16cid:durableId="1796825779">
    <w:abstractNumId w:val="3"/>
  </w:num>
  <w:num w:numId="9" w16cid:durableId="388461140">
    <w:abstractNumId w:val="7"/>
  </w:num>
  <w:num w:numId="10" w16cid:durableId="10573082">
    <w:abstractNumId w:val="1"/>
  </w:num>
  <w:num w:numId="11" w16cid:durableId="1371758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66"/>
    <w:rsid w:val="00006059"/>
    <w:rsid w:val="00086081"/>
    <w:rsid w:val="00144187"/>
    <w:rsid w:val="0014758C"/>
    <w:rsid w:val="00154860"/>
    <w:rsid w:val="00245725"/>
    <w:rsid w:val="00251704"/>
    <w:rsid w:val="002B18CD"/>
    <w:rsid w:val="00321DB4"/>
    <w:rsid w:val="00322586"/>
    <w:rsid w:val="003669C7"/>
    <w:rsid w:val="00487EAD"/>
    <w:rsid w:val="004A2DAB"/>
    <w:rsid w:val="00520478"/>
    <w:rsid w:val="005758D0"/>
    <w:rsid w:val="00586157"/>
    <w:rsid w:val="006203F3"/>
    <w:rsid w:val="00642EB7"/>
    <w:rsid w:val="00673901"/>
    <w:rsid w:val="00686317"/>
    <w:rsid w:val="006918B4"/>
    <w:rsid w:val="00724BD1"/>
    <w:rsid w:val="00782431"/>
    <w:rsid w:val="007B4A24"/>
    <w:rsid w:val="008F32B0"/>
    <w:rsid w:val="009162D0"/>
    <w:rsid w:val="009212BC"/>
    <w:rsid w:val="00927B1F"/>
    <w:rsid w:val="00950D37"/>
    <w:rsid w:val="009E4469"/>
    <w:rsid w:val="00A54920"/>
    <w:rsid w:val="00A56FBF"/>
    <w:rsid w:val="00AE7DD2"/>
    <w:rsid w:val="00AF1266"/>
    <w:rsid w:val="00B15C1B"/>
    <w:rsid w:val="00B365BB"/>
    <w:rsid w:val="00B83CF6"/>
    <w:rsid w:val="00BA5007"/>
    <w:rsid w:val="00BD74EB"/>
    <w:rsid w:val="00BD7A3A"/>
    <w:rsid w:val="00C85932"/>
    <w:rsid w:val="00CC0ACF"/>
    <w:rsid w:val="00CC0D51"/>
    <w:rsid w:val="00D43F33"/>
    <w:rsid w:val="00D67987"/>
    <w:rsid w:val="00D96CBF"/>
    <w:rsid w:val="00DA05A1"/>
    <w:rsid w:val="00DB2D43"/>
    <w:rsid w:val="00DC4FD1"/>
    <w:rsid w:val="00E64F04"/>
    <w:rsid w:val="00E90C71"/>
    <w:rsid w:val="00EE36E8"/>
    <w:rsid w:val="00F0378B"/>
    <w:rsid w:val="00F15741"/>
    <w:rsid w:val="00F51530"/>
    <w:rsid w:val="00F5645E"/>
    <w:rsid w:val="00F82C10"/>
    <w:rsid w:val="00F96828"/>
    <w:rsid w:val="00FA1EFF"/>
    <w:rsid w:val="00FC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6C6BE"/>
  <w15:chartTrackingRefBased/>
  <w15:docId w15:val="{06E7387C-9C1D-A04E-AFD4-62218D8C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2">
    <w:name w:val="heading 2"/>
    <w:basedOn w:val="Normln"/>
    <w:link w:val="Nadpis2Char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A1E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semiHidden/>
    <w:unhideWhenUsed/>
    <w:rPr>
      <w:color w:val="0000FF"/>
      <w:u w:val="single"/>
    </w:rPr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table" w:customStyle="1" w:styleId="Normlntabulka0">
    <w:name w:val="NormĂˇlnĂ­ tabulka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qFormat/>
    <w:rPr>
      <w:b/>
      <w:bCs/>
    </w:rPr>
  </w:style>
  <w:style w:type="character" w:customStyle="1" w:styleId="Nadpis2Char">
    <w:name w:val="Nadpis 2 Char"/>
    <w:basedOn w:val="Standardnpsmoodstavce"/>
    <w:link w:val="Nadpis2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semiHidden/>
    <w:unhideWhenUsed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14758C"/>
    <w:pPr>
      <w:ind w:left="720"/>
      <w:contextualSpacing/>
    </w:pPr>
  </w:style>
  <w:style w:type="paragraph" w:styleId="Zpat">
    <w:name w:val="footer"/>
    <w:basedOn w:val="Normln"/>
    <w:link w:val="ZpatChar"/>
    <w:unhideWhenUsed/>
    <w:rsid w:val="001475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4758C"/>
    <w:rPr>
      <w:rFonts w:eastAsiaTheme="minorEastAsia"/>
      <w:sz w:val="24"/>
      <w:szCs w:val="24"/>
    </w:rPr>
  </w:style>
  <w:style w:type="character" w:styleId="slostrnky">
    <w:name w:val="page number"/>
    <w:basedOn w:val="Standardnpsmoodstavce"/>
    <w:rsid w:val="0014758C"/>
  </w:style>
  <w:style w:type="paragraph" w:styleId="Revize">
    <w:name w:val="Revision"/>
    <w:hidden/>
    <w:uiPriority w:val="99"/>
    <w:semiHidden/>
    <w:rsid w:val="00586157"/>
    <w:rPr>
      <w:rFonts w:eastAsiaTheme="minorEastAsia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9162D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162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162D0"/>
    <w:rPr>
      <w:rFonts w:eastAsiaTheme="minorEastAsi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162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162D0"/>
    <w:rPr>
      <w:rFonts w:eastAsiaTheme="minorEastAsia"/>
      <w:b/>
      <w:bCs/>
    </w:rPr>
  </w:style>
  <w:style w:type="character" w:customStyle="1" w:styleId="Nadpis4Char">
    <w:name w:val="Nadpis 4 Char"/>
    <w:basedOn w:val="Standardnpsmoodstavce"/>
    <w:link w:val="Nadpis4"/>
    <w:semiHidden/>
    <w:rsid w:val="00FA1EF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39EE31A4-3036-4654-82F7-A6C01514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</dc:creator>
  <cp:keywords/>
  <dc:description/>
  <cp:lastModifiedBy>Lucie Honzíková</cp:lastModifiedBy>
  <cp:revision>2</cp:revision>
  <cp:lastPrinted>2024-02-09T06:23:00Z</cp:lastPrinted>
  <dcterms:created xsi:type="dcterms:W3CDTF">2024-10-31T08:27:00Z</dcterms:created>
  <dcterms:modified xsi:type="dcterms:W3CDTF">2024-10-31T08:27:00Z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f20a68fa72821821ff20061969dc0006af80ef0260c977dac6715f2d2829c676</vt:lpwstr>
  </property>
</Properties>
</file>