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D5C0C" w14:textId="77777777" w:rsidR="004E1170" w:rsidRPr="002D69F0" w:rsidRDefault="004E1170" w:rsidP="004E1170">
      <w:pPr>
        <w:pStyle w:val="Nzev"/>
        <w:spacing w:before="0" w:after="0" w:line="240" w:lineRule="auto"/>
        <w:outlineLvl w:val="0"/>
        <w:rPr>
          <w:sz w:val="32"/>
          <w:szCs w:val="32"/>
          <w:u w:val="none"/>
        </w:rPr>
      </w:pPr>
      <w:r w:rsidRPr="002D69F0">
        <w:rPr>
          <w:sz w:val="32"/>
          <w:szCs w:val="32"/>
          <w:u w:val="none"/>
        </w:rPr>
        <w:t>Memorandum o spolupráci při zpracování a implementaci projektu Desegregace vzdělávání dětí a žáků se sociálním znevýhodněním</w:t>
      </w:r>
    </w:p>
    <w:p w14:paraId="5BB1296D" w14:textId="77777777" w:rsidR="004E1170" w:rsidRPr="002D69F0" w:rsidRDefault="004E1170" w:rsidP="004E1170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2D69F0">
        <w:rPr>
          <w:b/>
          <w:sz w:val="28"/>
          <w:szCs w:val="28"/>
        </w:rPr>
        <w:t>č. 2024/16/</w:t>
      </w:r>
      <w:r>
        <w:rPr>
          <w:b/>
          <w:sz w:val="28"/>
          <w:szCs w:val="28"/>
        </w:rPr>
        <w:t>0596</w:t>
      </w:r>
    </w:p>
    <w:p w14:paraId="368F182F" w14:textId="77777777" w:rsidR="004E1170" w:rsidRPr="002D69F0" w:rsidRDefault="004E1170" w:rsidP="004E1170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</w:p>
    <w:p w14:paraId="2A9F97E5" w14:textId="77777777" w:rsidR="004E1170" w:rsidRPr="002D69F0" w:rsidRDefault="004E1170" w:rsidP="004E1170">
      <w:pPr>
        <w:pStyle w:val="Nzev2"/>
        <w:spacing w:before="0" w:after="0" w:line="240" w:lineRule="auto"/>
        <w:rPr>
          <w:sz w:val="24"/>
          <w:szCs w:val="24"/>
        </w:rPr>
      </w:pPr>
    </w:p>
    <w:p w14:paraId="4792F758" w14:textId="663C6BB4" w:rsidR="004E1170" w:rsidRPr="002D69F0" w:rsidRDefault="004E1170" w:rsidP="005DC014">
      <w:pPr>
        <w:outlineLvl w:val="0"/>
        <w:rPr>
          <w:sz w:val="24"/>
          <w:szCs w:val="24"/>
        </w:rPr>
      </w:pPr>
      <w:r w:rsidRPr="005DC014">
        <w:rPr>
          <w:sz w:val="24"/>
          <w:szCs w:val="24"/>
        </w:rPr>
        <w:t xml:space="preserve">Česká </w:t>
      </w:r>
      <w:r w:rsidR="25019BA7" w:rsidRPr="005DC014">
        <w:rPr>
          <w:sz w:val="24"/>
          <w:szCs w:val="24"/>
        </w:rPr>
        <w:t>republika – Ministerstvo</w:t>
      </w:r>
      <w:r w:rsidRPr="005DC014">
        <w:rPr>
          <w:sz w:val="24"/>
          <w:szCs w:val="24"/>
        </w:rPr>
        <w:t xml:space="preserve"> pro místní rozvoj </w:t>
      </w:r>
    </w:p>
    <w:p w14:paraId="6C27CBEC" w14:textId="77777777" w:rsidR="004E1170" w:rsidRPr="002D69F0" w:rsidRDefault="004E1170" w:rsidP="004E1170">
      <w:pPr>
        <w:outlineLvl w:val="0"/>
        <w:rPr>
          <w:bCs/>
          <w:sz w:val="24"/>
          <w:szCs w:val="24"/>
        </w:rPr>
      </w:pPr>
      <w:r w:rsidRPr="002D69F0">
        <w:rPr>
          <w:bCs/>
          <w:sz w:val="24"/>
          <w:szCs w:val="24"/>
        </w:rPr>
        <w:t>Staroměstské náměstí 932/6</w:t>
      </w:r>
    </w:p>
    <w:p w14:paraId="4DC71E96" w14:textId="77777777" w:rsidR="004E1170" w:rsidRPr="002D69F0" w:rsidRDefault="004E1170" w:rsidP="004E1170">
      <w:pPr>
        <w:outlineLvl w:val="0"/>
        <w:rPr>
          <w:bCs/>
          <w:sz w:val="24"/>
          <w:szCs w:val="24"/>
        </w:rPr>
      </w:pPr>
      <w:r w:rsidRPr="002D69F0">
        <w:rPr>
          <w:bCs/>
          <w:sz w:val="24"/>
          <w:szCs w:val="24"/>
        </w:rPr>
        <w:t xml:space="preserve">Staré Město, 110 00 Praha 1 </w:t>
      </w:r>
    </w:p>
    <w:p w14:paraId="6AED3216" w14:textId="77777777" w:rsidR="004E1170" w:rsidRPr="002D69F0" w:rsidRDefault="004E1170" w:rsidP="004E1170">
      <w:pPr>
        <w:outlineLvl w:val="0"/>
        <w:rPr>
          <w:bCs/>
          <w:sz w:val="24"/>
          <w:szCs w:val="24"/>
        </w:rPr>
      </w:pPr>
      <w:r w:rsidRPr="002D69F0">
        <w:rPr>
          <w:bCs/>
          <w:sz w:val="24"/>
          <w:szCs w:val="24"/>
        </w:rPr>
        <w:t xml:space="preserve">IČO: </w:t>
      </w:r>
      <w:r w:rsidRPr="002D69F0">
        <w:rPr>
          <w:sz w:val="24"/>
          <w:szCs w:val="24"/>
          <w:shd w:val="clear" w:color="auto" w:fill="FFFFFF"/>
        </w:rPr>
        <w:t>66002222</w:t>
      </w:r>
    </w:p>
    <w:p w14:paraId="28A76EC7" w14:textId="77777777" w:rsidR="004E1170" w:rsidRPr="002D69F0" w:rsidRDefault="004E1170" w:rsidP="004E1170">
      <w:pPr>
        <w:outlineLvl w:val="0"/>
        <w:rPr>
          <w:b/>
          <w:sz w:val="24"/>
          <w:szCs w:val="24"/>
        </w:rPr>
      </w:pPr>
      <w:r w:rsidRPr="002D69F0">
        <w:rPr>
          <w:sz w:val="24"/>
          <w:szCs w:val="24"/>
        </w:rPr>
        <w:t xml:space="preserve">zastoupené </w:t>
      </w:r>
      <w:r w:rsidRPr="002D69F0">
        <w:rPr>
          <w:bCs/>
          <w:sz w:val="24"/>
          <w:szCs w:val="24"/>
        </w:rPr>
        <w:t>Mgr. Martinem Šimáčkem,</w:t>
      </w:r>
      <w:r w:rsidRPr="002D69F0">
        <w:rPr>
          <w:sz w:val="24"/>
          <w:szCs w:val="24"/>
        </w:rPr>
        <w:t xml:space="preserve"> ředitelem odboru pro sociální začleňování, agenturou pro sociální začleňování</w:t>
      </w:r>
      <w:r w:rsidRPr="002D69F0">
        <w:rPr>
          <w:b/>
          <w:sz w:val="24"/>
          <w:szCs w:val="24"/>
        </w:rPr>
        <w:t xml:space="preserve"> </w:t>
      </w:r>
    </w:p>
    <w:p w14:paraId="3A519AA4" w14:textId="77777777" w:rsidR="004E1170" w:rsidRPr="002D69F0" w:rsidRDefault="004E1170" w:rsidP="004E1170">
      <w:pPr>
        <w:outlineLvl w:val="0"/>
        <w:rPr>
          <w:bCs/>
          <w:sz w:val="24"/>
          <w:szCs w:val="24"/>
        </w:rPr>
      </w:pPr>
      <w:r w:rsidRPr="002D69F0">
        <w:rPr>
          <w:bCs/>
          <w:sz w:val="24"/>
          <w:szCs w:val="24"/>
        </w:rPr>
        <w:t xml:space="preserve">bankovní spojení: Česká národní banka </w:t>
      </w:r>
    </w:p>
    <w:p w14:paraId="67A650F4" w14:textId="77777777" w:rsidR="004E1170" w:rsidRPr="002D69F0" w:rsidRDefault="004E1170" w:rsidP="004E1170">
      <w:pPr>
        <w:outlineLvl w:val="0"/>
        <w:rPr>
          <w:bCs/>
          <w:sz w:val="24"/>
          <w:szCs w:val="24"/>
        </w:rPr>
      </w:pPr>
      <w:r w:rsidRPr="002D69F0">
        <w:rPr>
          <w:bCs/>
          <w:sz w:val="24"/>
          <w:szCs w:val="24"/>
        </w:rPr>
        <w:t>číslo účtu: 19-629001/0710</w:t>
      </w:r>
    </w:p>
    <w:p w14:paraId="30A6A1FD" w14:textId="36D8B9BB" w:rsidR="004E1170" w:rsidRPr="002D69F0" w:rsidRDefault="004E1170" w:rsidP="004E1170">
      <w:pPr>
        <w:outlineLvl w:val="0"/>
        <w:rPr>
          <w:bCs/>
          <w:sz w:val="24"/>
          <w:szCs w:val="24"/>
        </w:rPr>
      </w:pPr>
      <w:r w:rsidRPr="002D69F0">
        <w:rPr>
          <w:b/>
          <w:sz w:val="24"/>
          <w:szCs w:val="24"/>
        </w:rPr>
        <w:t>(dále jen „MMR“)</w:t>
      </w:r>
    </w:p>
    <w:p w14:paraId="03A1398F" w14:textId="77777777" w:rsidR="004E1170" w:rsidRPr="002D69F0" w:rsidRDefault="004E1170" w:rsidP="004E1170">
      <w:pPr>
        <w:pStyle w:val="Nzev5"/>
        <w:spacing w:before="0" w:after="0" w:line="240" w:lineRule="auto"/>
        <w:ind w:left="3692" w:firstLine="284"/>
        <w:jc w:val="left"/>
        <w:rPr>
          <w:sz w:val="24"/>
          <w:szCs w:val="24"/>
        </w:rPr>
      </w:pPr>
      <w:r w:rsidRPr="002D69F0">
        <w:rPr>
          <w:sz w:val="24"/>
          <w:szCs w:val="24"/>
        </w:rPr>
        <w:t>a</w:t>
      </w:r>
    </w:p>
    <w:p w14:paraId="5B29E3D6" w14:textId="77777777" w:rsidR="004E1170" w:rsidRPr="002D69F0" w:rsidRDefault="004E1170" w:rsidP="004E1170">
      <w:pPr>
        <w:pStyle w:val="mezera"/>
        <w:rPr>
          <w:sz w:val="24"/>
          <w:szCs w:val="24"/>
        </w:rPr>
      </w:pPr>
    </w:p>
    <w:p w14:paraId="6FD4438C" w14:textId="1FE381DC" w:rsidR="001B626E" w:rsidRDefault="004975C6" w:rsidP="001B626E">
      <w:pPr>
        <w:pStyle w:val="Nzev5"/>
        <w:keepNext/>
        <w:widowControl w:val="0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Město </w:t>
      </w:r>
      <w:r w:rsidR="00514243">
        <w:rPr>
          <w:sz w:val="24"/>
          <w:szCs w:val="24"/>
        </w:rPr>
        <w:t xml:space="preserve">Česká </w:t>
      </w:r>
      <w:r w:rsidR="00AC391F">
        <w:rPr>
          <w:sz w:val="24"/>
          <w:szCs w:val="24"/>
        </w:rPr>
        <w:t>Kamenice</w:t>
      </w:r>
      <w:r w:rsidR="008D6F08">
        <w:rPr>
          <w:sz w:val="24"/>
          <w:szCs w:val="24"/>
        </w:rPr>
        <w:t xml:space="preserve"> </w:t>
      </w:r>
    </w:p>
    <w:p w14:paraId="3867CE68" w14:textId="77777777" w:rsidR="00AC391F" w:rsidRDefault="00AC391F" w:rsidP="00AC391F">
      <w:pPr>
        <w:outlineLvl w:val="0"/>
        <w:rPr>
          <w:sz w:val="24"/>
          <w:szCs w:val="24"/>
        </w:rPr>
      </w:pPr>
      <w:r w:rsidRPr="00AC391F">
        <w:rPr>
          <w:sz w:val="24"/>
          <w:szCs w:val="24"/>
        </w:rPr>
        <w:t xml:space="preserve">Náměstí Míru 219, </w:t>
      </w:r>
    </w:p>
    <w:p w14:paraId="4387F95F" w14:textId="3C633E99" w:rsidR="00AC391F" w:rsidRPr="00AC391F" w:rsidRDefault="00AC391F" w:rsidP="00AC391F">
      <w:pPr>
        <w:outlineLvl w:val="0"/>
        <w:rPr>
          <w:sz w:val="24"/>
          <w:szCs w:val="24"/>
        </w:rPr>
      </w:pPr>
      <w:r w:rsidRPr="00AC391F">
        <w:rPr>
          <w:sz w:val="24"/>
          <w:szCs w:val="24"/>
        </w:rPr>
        <w:t>407 21</w:t>
      </w:r>
      <w:r>
        <w:rPr>
          <w:sz w:val="24"/>
          <w:szCs w:val="24"/>
        </w:rPr>
        <w:t xml:space="preserve"> Česká Kamenice</w:t>
      </w:r>
    </w:p>
    <w:p w14:paraId="799D751F" w14:textId="406C7597" w:rsidR="004E1170" w:rsidRPr="002D69F0" w:rsidRDefault="00AA7FC4" w:rsidP="001B626E">
      <w:pPr>
        <w:outlineLvl w:val="0"/>
        <w:rPr>
          <w:sz w:val="24"/>
          <w:szCs w:val="24"/>
        </w:rPr>
      </w:pPr>
      <w:r w:rsidRPr="001B626E">
        <w:rPr>
          <w:sz w:val="24"/>
          <w:szCs w:val="24"/>
        </w:rPr>
        <w:t>Zastoupený</w:t>
      </w:r>
      <w:r w:rsidR="00AC391F">
        <w:rPr>
          <w:sz w:val="24"/>
          <w:szCs w:val="24"/>
        </w:rPr>
        <w:t xml:space="preserve"> </w:t>
      </w:r>
      <w:r w:rsidR="00AC391F" w:rsidRPr="00AC391F">
        <w:rPr>
          <w:sz w:val="24"/>
          <w:szCs w:val="24"/>
        </w:rPr>
        <w:t>Mgr. Jan</w:t>
      </w:r>
      <w:r w:rsidR="00AC391F">
        <w:rPr>
          <w:sz w:val="24"/>
          <w:szCs w:val="24"/>
        </w:rPr>
        <w:t>em</w:t>
      </w:r>
      <w:r w:rsidR="00AC391F" w:rsidRPr="00AC391F">
        <w:rPr>
          <w:sz w:val="24"/>
          <w:szCs w:val="24"/>
        </w:rPr>
        <w:t xml:space="preserve"> </w:t>
      </w:r>
      <w:proofErr w:type="spellStart"/>
      <w:r w:rsidR="00AC391F" w:rsidRPr="00AC391F">
        <w:rPr>
          <w:sz w:val="24"/>
          <w:szCs w:val="24"/>
        </w:rPr>
        <w:t>Papajanovský</w:t>
      </w:r>
      <w:r w:rsidR="00AC391F">
        <w:rPr>
          <w:sz w:val="24"/>
          <w:szCs w:val="24"/>
        </w:rPr>
        <w:t>m</w:t>
      </w:r>
      <w:proofErr w:type="spellEnd"/>
      <w:r w:rsidR="00AC391F">
        <w:rPr>
          <w:sz w:val="24"/>
          <w:szCs w:val="24"/>
        </w:rPr>
        <w:t xml:space="preserve">, </w:t>
      </w:r>
      <w:r w:rsidR="0BF78283" w:rsidRPr="001B626E">
        <w:rPr>
          <w:sz w:val="24"/>
          <w:szCs w:val="24"/>
        </w:rPr>
        <w:t>starostou</w:t>
      </w:r>
    </w:p>
    <w:p w14:paraId="5EB8E531" w14:textId="2B4D2F2C" w:rsidR="004E1170" w:rsidRPr="001B626E" w:rsidRDefault="004E1170" w:rsidP="001B626E">
      <w:pPr>
        <w:outlineLvl w:val="0"/>
        <w:rPr>
          <w:sz w:val="24"/>
          <w:szCs w:val="24"/>
        </w:rPr>
      </w:pPr>
      <w:r w:rsidRPr="001B626E">
        <w:rPr>
          <w:sz w:val="24"/>
          <w:szCs w:val="24"/>
        </w:rPr>
        <w:t>bankovní spojení:</w:t>
      </w:r>
      <w:r w:rsidRPr="005DC014">
        <w:rPr>
          <w:sz w:val="24"/>
          <w:szCs w:val="24"/>
        </w:rPr>
        <w:t xml:space="preserve"> </w:t>
      </w:r>
    </w:p>
    <w:p w14:paraId="763D67BB" w14:textId="647B5DF6" w:rsidR="004E1170" w:rsidRPr="001B626E" w:rsidRDefault="004E1170" w:rsidP="001B626E">
      <w:pPr>
        <w:outlineLvl w:val="0"/>
        <w:rPr>
          <w:sz w:val="24"/>
          <w:szCs w:val="24"/>
        </w:rPr>
      </w:pPr>
      <w:r w:rsidRPr="001B626E">
        <w:rPr>
          <w:sz w:val="24"/>
          <w:szCs w:val="24"/>
        </w:rPr>
        <w:t>číslo účtu:</w:t>
      </w:r>
      <w:r w:rsidRPr="005DC014">
        <w:rPr>
          <w:sz w:val="24"/>
          <w:szCs w:val="24"/>
        </w:rPr>
        <w:t xml:space="preserve"> </w:t>
      </w:r>
    </w:p>
    <w:p w14:paraId="2CC17675" w14:textId="41533E76" w:rsidR="004E1170" w:rsidRPr="002D69F0" w:rsidRDefault="004E1170" w:rsidP="004E1170">
      <w:pPr>
        <w:tabs>
          <w:tab w:val="left" w:pos="1418"/>
        </w:tabs>
        <w:suppressAutoHyphens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5DC014">
        <w:rPr>
          <w:sz w:val="24"/>
          <w:szCs w:val="24"/>
        </w:rPr>
        <w:t>(</w:t>
      </w:r>
      <w:r w:rsidRPr="005DC014">
        <w:rPr>
          <w:b/>
          <w:bCs/>
          <w:sz w:val="24"/>
          <w:szCs w:val="24"/>
        </w:rPr>
        <w:t>dále jen „</w:t>
      </w:r>
      <w:r w:rsidR="00AA7FC4">
        <w:rPr>
          <w:b/>
          <w:bCs/>
          <w:sz w:val="24"/>
          <w:szCs w:val="24"/>
        </w:rPr>
        <w:t>obec</w:t>
      </w:r>
      <w:r w:rsidRPr="005DC014">
        <w:rPr>
          <w:b/>
          <w:bCs/>
          <w:sz w:val="24"/>
          <w:szCs w:val="24"/>
        </w:rPr>
        <w:t>“)</w:t>
      </w:r>
    </w:p>
    <w:p w14:paraId="77E75654" w14:textId="77777777" w:rsidR="004E1170" w:rsidRPr="002D69F0" w:rsidRDefault="004E1170" w:rsidP="004E1170">
      <w:pPr>
        <w:pStyle w:val="Nzev2"/>
        <w:spacing w:before="0" w:after="0" w:line="240" w:lineRule="auto"/>
        <w:rPr>
          <w:sz w:val="24"/>
          <w:szCs w:val="24"/>
        </w:rPr>
      </w:pPr>
      <w:r w:rsidRPr="002D69F0">
        <w:rPr>
          <w:sz w:val="24"/>
          <w:szCs w:val="24"/>
        </w:rPr>
        <w:t>s ohledem na společné přesvědčení o:</w:t>
      </w:r>
    </w:p>
    <w:p w14:paraId="00E7DB77" w14:textId="77777777" w:rsidR="004E1170" w:rsidRPr="002D69F0" w:rsidRDefault="004E1170" w:rsidP="004E1170">
      <w:pPr>
        <w:pStyle w:val="Nzev2"/>
        <w:spacing w:before="0" w:after="0" w:line="240" w:lineRule="auto"/>
        <w:rPr>
          <w:sz w:val="24"/>
          <w:szCs w:val="24"/>
        </w:rPr>
      </w:pPr>
    </w:p>
    <w:p w14:paraId="59DB1CF3" w14:textId="77777777" w:rsidR="004E1170" w:rsidRPr="002D69F0" w:rsidRDefault="004E1170" w:rsidP="004E1170">
      <w:pPr>
        <w:pStyle w:val="Odstavecseseznamem"/>
        <w:spacing w:after="0" w:line="240" w:lineRule="auto"/>
        <w:ind w:left="426" w:hanging="425"/>
        <w:rPr>
          <w:i/>
          <w:sz w:val="24"/>
          <w:szCs w:val="24"/>
        </w:rPr>
      </w:pPr>
      <w:r w:rsidRPr="002D69F0">
        <w:rPr>
          <w:sz w:val="24"/>
          <w:szCs w:val="24"/>
        </w:rPr>
        <w:t>potřebě zajistit kvalitní vzdělání v nesegregujícím prostředí všem dětem bez ohledu</w:t>
      </w:r>
      <w:r w:rsidRPr="002D69F0">
        <w:rPr>
          <w:sz w:val="24"/>
          <w:szCs w:val="24"/>
        </w:rPr>
        <w:br/>
        <w:t>na jejich sociální či rodinné zázemí, etnický původ, zdravotní stav, nebo míru jejich nadání,</w:t>
      </w:r>
    </w:p>
    <w:p w14:paraId="45F28360" w14:textId="2B24AB5A" w:rsidR="004E1170" w:rsidRPr="002D69F0" w:rsidRDefault="004E1170" w:rsidP="004E1170">
      <w:pPr>
        <w:pStyle w:val="Odstavecseseznamem"/>
        <w:spacing w:after="0" w:line="240" w:lineRule="auto"/>
        <w:ind w:left="426" w:hanging="425"/>
        <w:rPr>
          <w:sz w:val="24"/>
          <w:szCs w:val="24"/>
        </w:rPr>
      </w:pPr>
      <w:r w:rsidRPr="005DC014">
        <w:rPr>
          <w:sz w:val="24"/>
          <w:szCs w:val="24"/>
        </w:rPr>
        <w:t xml:space="preserve">potřebě rozvoje spolupráce zřizovatelů, škol a ostatních aktérů ve vzdělávání při plánování a realizaci intervencí ke zvýšení kvality vzdělávání pro všechny děti a žáky, při zajištění rovných podmínek v mateřských a základních školách, a to na základě cílů, </w:t>
      </w:r>
      <w:r>
        <w:br/>
      </w:r>
      <w:r w:rsidRPr="005DC014">
        <w:rPr>
          <w:sz w:val="24"/>
          <w:szCs w:val="24"/>
        </w:rPr>
        <w:t>které jsou uvedeny v </w:t>
      </w:r>
      <w:bookmarkStart w:id="0" w:name="_Hlk168312740"/>
      <w:r w:rsidRPr="005DC014">
        <w:rPr>
          <w:sz w:val="24"/>
          <w:szCs w:val="24"/>
        </w:rPr>
        <w:t xml:space="preserve">projektu Desegregace vzdělávání dětí a žáků se sociálním znevýhodněním (CZ.02.02.04/00/23_018/0008472), financovaném prostřednictvím Operačního programu Jan Amos Komenský, </w:t>
      </w:r>
      <w:bookmarkStart w:id="1" w:name="_Hlk79426097"/>
      <w:r w:rsidRPr="005DC014">
        <w:rPr>
          <w:sz w:val="24"/>
          <w:szCs w:val="24"/>
        </w:rPr>
        <w:t xml:space="preserve">konkrétně v rámci </w:t>
      </w:r>
      <w:bookmarkEnd w:id="1"/>
      <w:r w:rsidRPr="005DC014">
        <w:rPr>
          <w:sz w:val="24"/>
          <w:szCs w:val="24"/>
        </w:rPr>
        <w:t>klíčové aktivity 3 - Metodická podpora vybraných obcí v rámci KPSV 2021+ (dále jen „KA 03“).</w:t>
      </w:r>
    </w:p>
    <w:bookmarkEnd w:id="0"/>
    <w:p w14:paraId="03A6CACD" w14:textId="77777777" w:rsidR="004E1170" w:rsidRPr="002D69F0" w:rsidRDefault="004E1170" w:rsidP="004E1170">
      <w:pPr>
        <w:rPr>
          <w:sz w:val="24"/>
          <w:szCs w:val="24"/>
        </w:rPr>
      </w:pPr>
    </w:p>
    <w:p w14:paraId="30BED48B" w14:textId="77777777" w:rsidR="004E1170" w:rsidRPr="002D69F0" w:rsidRDefault="004E1170" w:rsidP="004E1170">
      <w:pPr>
        <w:pStyle w:val="Nzev4"/>
        <w:spacing w:before="0" w:after="0" w:line="240" w:lineRule="auto"/>
        <w:rPr>
          <w:sz w:val="24"/>
          <w:szCs w:val="24"/>
        </w:rPr>
      </w:pPr>
      <w:r w:rsidRPr="002D69F0">
        <w:rPr>
          <w:sz w:val="24"/>
          <w:szCs w:val="24"/>
        </w:rPr>
        <w:t>uzavírají toto Memorandum o spolupráci (dále jen „Memorandum“).</w:t>
      </w:r>
    </w:p>
    <w:p w14:paraId="23ECA992" w14:textId="77777777" w:rsidR="004E1170" w:rsidRDefault="004E1170" w:rsidP="004E1170">
      <w:pPr>
        <w:pStyle w:val="Nzev4"/>
        <w:spacing w:before="0" w:after="0" w:line="240" w:lineRule="auto"/>
        <w:jc w:val="both"/>
        <w:rPr>
          <w:sz w:val="24"/>
          <w:szCs w:val="24"/>
        </w:rPr>
      </w:pPr>
    </w:p>
    <w:p w14:paraId="682BA2B7" w14:textId="77777777" w:rsidR="004E1170" w:rsidRPr="002D69F0" w:rsidRDefault="004E1170" w:rsidP="004E1170">
      <w:pPr>
        <w:pStyle w:val="Nzev4"/>
        <w:spacing w:before="0" w:after="0" w:line="240" w:lineRule="auto"/>
        <w:rPr>
          <w:sz w:val="24"/>
          <w:szCs w:val="24"/>
        </w:rPr>
      </w:pPr>
      <w:r w:rsidRPr="002D69F0">
        <w:rPr>
          <w:sz w:val="24"/>
          <w:szCs w:val="24"/>
        </w:rPr>
        <w:t>Článek I.</w:t>
      </w:r>
      <w:r w:rsidRPr="002D69F0">
        <w:rPr>
          <w:sz w:val="24"/>
          <w:szCs w:val="24"/>
        </w:rPr>
        <w:br/>
        <w:t>Obecná východiska spolupráce</w:t>
      </w:r>
    </w:p>
    <w:p w14:paraId="6D0E4050" w14:textId="77777777" w:rsidR="004E1170" w:rsidRPr="002D69F0" w:rsidRDefault="004E1170" w:rsidP="004E1170">
      <w:pPr>
        <w:pStyle w:val="Nzev4"/>
        <w:spacing w:before="0" w:after="0" w:line="240" w:lineRule="auto"/>
        <w:rPr>
          <w:sz w:val="24"/>
          <w:szCs w:val="24"/>
        </w:rPr>
      </w:pPr>
    </w:p>
    <w:p w14:paraId="56C6243D" w14:textId="0EDDD989" w:rsidR="004E1170" w:rsidRPr="002D69F0" w:rsidRDefault="004E1170" w:rsidP="004E1170">
      <w:pPr>
        <w:pStyle w:val="odstavec"/>
        <w:numPr>
          <w:ilvl w:val="0"/>
          <w:numId w:val="8"/>
        </w:numPr>
        <w:spacing w:after="0" w:line="240" w:lineRule="auto"/>
        <w:ind w:left="426" w:hanging="426"/>
        <w:rPr>
          <w:sz w:val="24"/>
          <w:szCs w:val="24"/>
        </w:rPr>
      </w:pPr>
      <w:r w:rsidRPr="005DC014">
        <w:rPr>
          <w:sz w:val="24"/>
          <w:szCs w:val="24"/>
        </w:rPr>
        <w:t xml:space="preserve">Spolupráce je založena na zásadě dobrovolnosti a motivace </w:t>
      </w:r>
      <w:r w:rsidR="00AA7FC4">
        <w:rPr>
          <w:sz w:val="24"/>
          <w:szCs w:val="24"/>
        </w:rPr>
        <w:t>obce</w:t>
      </w:r>
      <w:r w:rsidRPr="005DC014">
        <w:rPr>
          <w:sz w:val="24"/>
          <w:szCs w:val="24"/>
        </w:rPr>
        <w:t xml:space="preserve"> ke zvýšení kvality vzdělávání pro všechny děti a žáky při zajištění rovných podmínek na všech školách vzdělávací soustavy </w:t>
      </w:r>
      <w:r w:rsidR="00AA7FC4">
        <w:rPr>
          <w:sz w:val="24"/>
          <w:szCs w:val="24"/>
        </w:rPr>
        <w:t>obce</w:t>
      </w:r>
      <w:r w:rsidRPr="005DC014">
        <w:rPr>
          <w:sz w:val="24"/>
          <w:szCs w:val="24"/>
        </w:rPr>
        <w:t>.</w:t>
      </w:r>
    </w:p>
    <w:p w14:paraId="0A6916A6" w14:textId="335A05F0" w:rsidR="00663257" w:rsidRDefault="00663257">
      <w:p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C9693A6" w14:textId="77777777" w:rsidR="004E1170" w:rsidRPr="002D69F0" w:rsidRDefault="004E1170" w:rsidP="004E1170">
      <w:pPr>
        <w:pStyle w:val="Nzev3"/>
        <w:spacing w:before="0" w:after="0" w:line="240" w:lineRule="auto"/>
        <w:outlineLvl w:val="0"/>
        <w:rPr>
          <w:sz w:val="24"/>
          <w:szCs w:val="24"/>
        </w:rPr>
      </w:pPr>
      <w:r w:rsidRPr="002D69F0">
        <w:rPr>
          <w:sz w:val="24"/>
          <w:szCs w:val="24"/>
        </w:rPr>
        <w:lastRenderedPageBreak/>
        <w:t>Článek II.</w:t>
      </w:r>
      <w:r w:rsidRPr="002D69F0">
        <w:rPr>
          <w:sz w:val="24"/>
          <w:szCs w:val="24"/>
        </w:rPr>
        <w:br/>
        <w:t>Obecný cíl spolupráce</w:t>
      </w:r>
    </w:p>
    <w:p w14:paraId="37AB5419" w14:textId="77777777" w:rsidR="004E1170" w:rsidRPr="002D69F0" w:rsidRDefault="004E1170" w:rsidP="004E1170">
      <w:pPr>
        <w:pStyle w:val="Nzev3"/>
        <w:spacing w:before="0" w:after="0" w:line="240" w:lineRule="auto"/>
        <w:outlineLvl w:val="0"/>
        <w:rPr>
          <w:sz w:val="24"/>
          <w:szCs w:val="24"/>
        </w:rPr>
      </w:pPr>
    </w:p>
    <w:p w14:paraId="42C6023F" w14:textId="77777777" w:rsidR="004E1170" w:rsidRPr="002D69F0" w:rsidRDefault="004E1170" w:rsidP="004E1170">
      <w:pPr>
        <w:pStyle w:val="odstavec"/>
        <w:numPr>
          <w:ilvl w:val="0"/>
          <w:numId w:val="9"/>
        </w:numPr>
        <w:spacing w:after="0" w:line="240" w:lineRule="auto"/>
        <w:ind w:left="426"/>
        <w:rPr>
          <w:sz w:val="24"/>
          <w:szCs w:val="24"/>
        </w:rPr>
      </w:pPr>
      <w:r w:rsidRPr="002D69F0">
        <w:rPr>
          <w:sz w:val="24"/>
          <w:szCs w:val="24"/>
        </w:rPr>
        <w:t xml:space="preserve">Obecným cílem je rozvoj spolupráce zřizovatelů, škol a ostatních aktérů ve vzdělávání </w:t>
      </w:r>
      <w:r w:rsidRPr="002D69F0">
        <w:rPr>
          <w:sz w:val="24"/>
          <w:szCs w:val="24"/>
        </w:rPr>
        <w:br/>
        <w:t xml:space="preserve">při plánování a realizaci intervencí vedoucích k řešení místně specifických problémů </w:t>
      </w:r>
      <w:r w:rsidRPr="002D69F0">
        <w:rPr>
          <w:sz w:val="24"/>
          <w:szCs w:val="24"/>
        </w:rPr>
        <w:br/>
        <w:t>a potřeb a ke zkvalitnění vzdělávání.</w:t>
      </w:r>
    </w:p>
    <w:p w14:paraId="41510972" w14:textId="77777777" w:rsidR="004E1170" w:rsidRPr="002D69F0" w:rsidRDefault="004E1170" w:rsidP="004E1170">
      <w:pPr>
        <w:pStyle w:val="Nzev3"/>
        <w:spacing w:before="0" w:after="0" w:line="240" w:lineRule="auto"/>
        <w:outlineLvl w:val="0"/>
        <w:rPr>
          <w:b w:val="0"/>
          <w:bCs/>
          <w:sz w:val="24"/>
          <w:szCs w:val="24"/>
        </w:rPr>
      </w:pPr>
    </w:p>
    <w:p w14:paraId="5CE43D18" w14:textId="77777777" w:rsidR="004E1170" w:rsidRPr="002D69F0" w:rsidRDefault="004E1170" w:rsidP="004E1170">
      <w:pPr>
        <w:pStyle w:val="Nzev3"/>
        <w:spacing w:before="0" w:after="0" w:line="240" w:lineRule="auto"/>
        <w:outlineLvl w:val="0"/>
        <w:rPr>
          <w:sz w:val="24"/>
          <w:szCs w:val="24"/>
        </w:rPr>
      </w:pPr>
      <w:r w:rsidRPr="002D69F0">
        <w:rPr>
          <w:sz w:val="24"/>
          <w:szCs w:val="24"/>
        </w:rPr>
        <w:t>Článek III.</w:t>
      </w:r>
    </w:p>
    <w:p w14:paraId="3B08A406" w14:textId="77777777" w:rsidR="004E1170" w:rsidRPr="002D69F0" w:rsidRDefault="004E1170" w:rsidP="004E1170">
      <w:pPr>
        <w:pStyle w:val="Nzev3"/>
        <w:spacing w:before="0" w:after="0" w:line="240" w:lineRule="auto"/>
        <w:outlineLvl w:val="0"/>
        <w:rPr>
          <w:sz w:val="24"/>
          <w:szCs w:val="24"/>
        </w:rPr>
      </w:pPr>
      <w:r w:rsidRPr="002D69F0">
        <w:rPr>
          <w:sz w:val="24"/>
          <w:szCs w:val="24"/>
        </w:rPr>
        <w:t>Konkrétní východiska spolupráce</w:t>
      </w:r>
    </w:p>
    <w:p w14:paraId="55896002" w14:textId="77777777" w:rsidR="004E1170" w:rsidRPr="002D69F0" w:rsidRDefault="004E1170" w:rsidP="004E1170">
      <w:pPr>
        <w:pStyle w:val="Nzev3"/>
        <w:spacing w:before="0" w:after="0" w:line="240" w:lineRule="auto"/>
        <w:outlineLvl w:val="0"/>
        <w:rPr>
          <w:sz w:val="24"/>
          <w:szCs w:val="24"/>
        </w:rPr>
      </w:pPr>
    </w:p>
    <w:p w14:paraId="123500CD" w14:textId="77777777" w:rsidR="004E1170" w:rsidRPr="002D69F0" w:rsidRDefault="004E1170" w:rsidP="004E1170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rPr>
          <w:sz w:val="24"/>
          <w:szCs w:val="24"/>
        </w:rPr>
      </w:pPr>
      <w:r w:rsidRPr="002D69F0">
        <w:rPr>
          <w:sz w:val="24"/>
          <w:szCs w:val="24"/>
        </w:rPr>
        <w:t>Strany se shodují na:</w:t>
      </w:r>
    </w:p>
    <w:p w14:paraId="166C644F" w14:textId="77777777" w:rsidR="004E1170" w:rsidRPr="002D69F0" w:rsidRDefault="004E1170" w:rsidP="004E1170">
      <w:pPr>
        <w:pStyle w:val="Odstavecseseznamem"/>
        <w:numPr>
          <w:ilvl w:val="0"/>
          <w:numId w:val="0"/>
        </w:numPr>
        <w:spacing w:after="0" w:line="240" w:lineRule="auto"/>
        <w:ind w:left="426" w:hanging="426"/>
        <w:rPr>
          <w:sz w:val="24"/>
          <w:szCs w:val="24"/>
        </w:rPr>
      </w:pPr>
    </w:p>
    <w:p w14:paraId="5750E824" w14:textId="7F5E6277" w:rsidR="004E1170" w:rsidRPr="002D69F0" w:rsidRDefault="004E1170" w:rsidP="005DC014">
      <w:pPr>
        <w:pStyle w:val="Odstavecseseznamem"/>
        <w:spacing w:after="0" w:line="240" w:lineRule="auto"/>
        <w:ind w:left="426" w:hanging="426"/>
        <w:rPr>
          <w:sz w:val="24"/>
          <w:szCs w:val="24"/>
        </w:rPr>
      </w:pPr>
      <w:r w:rsidRPr="005DC014">
        <w:rPr>
          <w:sz w:val="24"/>
          <w:szCs w:val="24"/>
        </w:rPr>
        <w:t xml:space="preserve">potřebě pravidelné koordinované spolupráce zástupců </w:t>
      </w:r>
      <w:r w:rsidR="00AA7FC4">
        <w:rPr>
          <w:sz w:val="24"/>
          <w:szCs w:val="24"/>
        </w:rPr>
        <w:t>obce</w:t>
      </w:r>
      <w:r w:rsidRPr="005DC014">
        <w:rPr>
          <w:sz w:val="24"/>
          <w:szCs w:val="24"/>
        </w:rPr>
        <w:t>,</w:t>
      </w:r>
      <w:r w:rsidR="3401D165" w:rsidRPr="005DC014">
        <w:rPr>
          <w:sz w:val="24"/>
          <w:szCs w:val="24"/>
        </w:rPr>
        <w:t xml:space="preserve"> </w:t>
      </w:r>
      <w:r w:rsidRPr="005DC014">
        <w:rPr>
          <w:sz w:val="24"/>
          <w:szCs w:val="24"/>
        </w:rPr>
        <w:t>zřízených škol a školských zařízení,</w:t>
      </w:r>
    </w:p>
    <w:p w14:paraId="55E684D1" w14:textId="7AAE91E6" w:rsidR="004E1170" w:rsidRPr="002D69F0" w:rsidRDefault="004E1170" w:rsidP="004E1170">
      <w:pPr>
        <w:pStyle w:val="Odstavecseseznamem"/>
        <w:spacing w:after="0" w:line="240" w:lineRule="auto"/>
        <w:ind w:left="426" w:hanging="426"/>
        <w:rPr>
          <w:sz w:val="24"/>
          <w:szCs w:val="24"/>
        </w:rPr>
      </w:pPr>
      <w:r w:rsidRPr="005DC014">
        <w:rPr>
          <w:sz w:val="24"/>
          <w:szCs w:val="24"/>
        </w:rPr>
        <w:t xml:space="preserve">potřebě zmapovat podmínky pro vzdělávání dětí se speciálními vzdělávacími potřebami, </w:t>
      </w:r>
      <w:r>
        <w:br/>
      </w:r>
      <w:r w:rsidRPr="005DC014">
        <w:rPr>
          <w:sz w:val="24"/>
          <w:szCs w:val="24"/>
        </w:rPr>
        <w:t xml:space="preserve">a to včetně dětí a žáků ze sociálně vyloučených domácností a domácností ohrožených sociálním vyloučením) ve vzdělávací soustavě </w:t>
      </w:r>
      <w:r w:rsidR="00AA7FC4">
        <w:rPr>
          <w:sz w:val="24"/>
          <w:szCs w:val="24"/>
        </w:rPr>
        <w:t>obce</w:t>
      </w:r>
      <w:r w:rsidRPr="005DC014">
        <w:rPr>
          <w:sz w:val="24"/>
          <w:szCs w:val="24"/>
        </w:rPr>
        <w:t xml:space="preserve"> jako celku </w:t>
      </w:r>
      <w:r>
        <w:br/>
      </w:r>
      <w:r w:rsidRPr="005DC014">
        <w:rPr>
          <w:sz w:val="24"/>
          <w:szCs w:val="24"/>
        </w:rPr>
        <w:t xml:space="preserve">i v jednotlivých školách a bariéry, které těmto dětem a žákům brání v přístupu </w:t>
      </w:r>
      <w:r>
        <w:br/>
      </w:r>
      <w:r w:rsidRPr="005DC014">
        <w:rPr>
          <w:sz w:val="24"/>
          <w:szCs w:val="24"/>
        </w:rPr>
        <w:t xml:space="preserve">ke kvalitnímu vzdělávání, a to jak na úrovni škol a školských zařízení, tak především </w:t>
      </w:r>
      <w:r>
        <w:br/>
      </w:r>
      <w:r w:rsidRPr="005DC014">
        <w:rPr>
          <w:sz w:val="24"/>
          <w:szCs w:val="24"/>
        </w:rPr>
        <w:t xml:space="preserve">na úrovni celé vzdělávací soustavy </w:t>
      </w:r>
      <w:r w:rsidR="00AA7FC4">
        <w:rPr>
          <w:sz w:val="24"/>
          <w:szCs w:val="24"/>
        </w:rPr>
        <w:t>obce</w:t>
      </w:r>
      <w:r w:rsidRPr="005DC014">
        <w:rPr>
          <w:sz w:val="24"/>
          <w:szCs w:val="24"/>
        </w:rPr>
        <w:t xml:space="preserve"> a řízení vzdělávací soustavy </w:t>
      </w:r>
      <w:r w:rsidR="00AA7FC4">
        <w:rPr>
          <w:sz w:val="24"/>
          <w:szCs w:val="24"/>
        </w:rPr>
        <w:t>obce</w:t>
      </w:r>
      <w:r w:rsidR="361921C7" w:rsidRPr="005DC014">
        <w:rPr>
          <w:sz w:val="24"/>
          <w:szCs w:val="24"/>
        </w:rPr>
        <w:t xml:space="preserve"> </w:t>
      </w:r>
      <w:r w:rsidRPr="005DC014">
        <w:rPr>
          <w:sz w:val="24"/>
          <w:szCs w:val="24"/>
        </w:rPr>
        <w:t>v pozici zřizovatele škol a školských zařízení,</w:t>
      </w:r>
    </w:p>
    <w:p w14:paraId="07823AAB" w14:textId="77777777" w:rsidR="004E1170" w:rsidRPr="002D69F0" w:rsidRDefault="004E1170" w:rsidP="004E1170">
      <w:pPr>
        <w:pStyle w:val="Odstavecseseznamem"/>
        <w:spacing w:after="0" w:line="240" w:lineRule="auto"/>
        <w:ind w:left="426" w:hanging="426"/>
        <w:rPr>
          <w:sz w:val="24"/>
          <w:szCs w:val="24"/>
        </w:rPr>
      </w:pPr>
      <w:r w:rsidRPr="005DC014">
        <w:rPr>
          <w:sz w:val="24"/>
          <w:szCs w:val="24"/>
        </w:rPr>
        <w:t xml:space="preserve">potřebě identifikace segregačních praxí (systematického znepřístupňování kvalitního vzdělávání těchto dětí a žáků), </w:t>
      </w:r>
    </w:p>
    <w:p w14:paraId="7D2934E0" w14:textId="51C006F5" w:rsidR="200E7BC1" w:rsidRDefault="200E7BC1" w:rsidP="005DC014">
      <w:pPr>
        <w:pStyle w:val="Odstavecseseznamem"/>
        <w:spacing w:after="0" w:line="240" w:lineRule="auto"/>
        <w:ind w:left="426" w:hanging="426"/>
        <w:rPr>
          <w:i/>
          <w:iCs/>
          <w:sz w:val="24"/>
          <w:szCs w:val="24"/>
        </w:rPr>
      </w:pPr>
      <w:r w:rsidRPr="005DC014">
        <w:rPr>
          <w:sz w:val="24"/>
          <w:szCs w:val="24"/>
        </w:rPr>
        <w:t>p</w:t>
      </w:r>
      <w:r w:rsidR="18D5628B" w:rsidRPr="005DC014">
        <w:rPr>
          <w:sz w:val="24"/>
          <w:szCs w:val="24"/>
        </w:rPr>
        <w:t xml:space="preserve">otřebě vytvořit systém pravidelné evaluace opatření vedoucích </w:t>
      </w:r>
      <w:r w:rsidR="669661B8" w:rsidRPr="005DC014">
        <w:rPr>
          <w:sz w:val="24"/>
          <w:szCs w:val="24"/>
        </w:rPr>
        <w:t>k vytváření podmínek pro kvalitní vzdělání v nesegregujícím prostředí všem dětem bez ohledu na jejich sociální či rodinné zázemí, etnický původ, zdravotní stav, nebo míru jejich nadání</w:t>
      </w:r>
      <w:r w:rsidR="2E38116C" w:rsidRPr="005DC014">
        <w:rPr>
          <w:sz w:val="24"/>
          <w:szCs w:val="24"/>
        </w:rPr>
        <w:t>,</w:t>
      </w:r>
    </w:p>
    <w:p w14:paraId="2A116573" w14:textId="77777777" w:rsidR="004E1170" w:rsidRPr="002D69F0" w:rsidRDefault="004E1170" w:rsidP="004E1170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sz w:val="24"/>
          <w:szCs w:val="24"/>
        </w:rPr>
      </w:pPr>
      <w:r w:rsidRPr="002D69F0">
        <w:rPr>
          <w:sz w:val="24"/>
          <w:szCs w:val="24"/>
        </w:rPr>
        <w:t xml:space="preserve">využívání objektivních zjištění (dat) mimo jiné pro zpracování </w:t>
      </w:r>
      <w:r w:rsidRPr="002D69F0">
        <w:rPr>
          <w:rFonts w:eastAsia="Arial"/>
          <w:bCs/>
          <w:sz w:val="24"/>
          <w:szCs w:val="24"/>
        </w:rPr>
        <w:t>Plánu desegregačních opatření v oblasti vzdělávání</w:t>
      </w:r>
      <w:r w:rsidRPr="002D69F0">
        <w:rPr>
          <w:sz w:val="24"/>
          <w:szCs w:val="24"/>
        </w:rPr>
        <w:t xml:space="preserve"> (dále jen PDOV),</w:t>
      </w:r>
    </w:p>
    <w:p w14:paraId="786DB082" w14:textId="0068568D" w:rsidR="004E1170" w:rsidRPr="002D69F0" w:rsidRDefault="004E1170" w:rsidP="004E1170">
      <w:pPr>
        <w:pStyle w:val="Odstavecseseznamem"/>
        <w:spacing w:after="0" w:line="240" w:lineRule="auto"/>
        <w:ind w:left="426" w:hanging="426"/>
        <w:rPr>
          <w:sz w:val="24"/>
          <w:szCs w:val="24"/>
        </w:rPr>
      </w:pPr>
      <w:r w:rsidRPr="005DC014">
        <w:rPr>
          <w:sz w:val="24"/>
          <w:szCs w:val="24"/>
        </w:rPr>
        <w:t xml:space="preserve">potřebě zpracování a implementace PDOV zapojením a participací všech, </w:t>
      </w:r>
      <w:r>
        <w:br/>
      </w:r>
      <w:r w:rsidRPr="005DC014">
        <w:rPr>
          <w:sz w:val="24"/>
          <w:szCs w:val="24"/>
        </w:rPr>
        <w:t xml:space="preserve">nebo alespoň většiny zástupců </w:t>
      </w:r>
      <w:r w:rsidR="00AA7FC4">
        <w:rPr>
          <w:sz w:val="24"/>
          <w:szCs w:val="24"/>
        </w:rPr>
        <w:t>obce</w:t>
      </w:r>
      <w:r w:rsidRPr="005DC014">
        <w:rPr>
          <w:sz w:val="24"/>
          <w:szCs w:val="24"/>
        </w:rPr>
        <w:t xml:space="preserve"> a škol a školských zařízení,</w:t>
      </w:r>
    </w:p>
    <w:p w14:paraId="22661F43" w14:textId="023A6412" w:rsidR="004E1170" w:rsidRPr="002D69F0" w:rsidRDefault="004E1170" w:rsidP="005DC014">
      <w:pPr>
        <w:pStyle w:val="Odstavecseseznamem"/>
        <w:spacing w:after="0" w:line="240" w:lineRule="auto"/>
        <w:ind w:left="426" w:hanging="426"/>
        <w:rPr>
          <w:sz w:val="24"/>
          <w:szCs w:val="24"/>
        </w:rPr>
      </w:pPr>
      <w:r w:rsidRPr="005DC014">
        <w:rPr>
          <w:rFonts w:eastAsia="Arial"/>
          <w:sz w:val="24"/>
          <w:szCs w:val="24"/>
        </w:rPr>
        <w:t xml:space="preserve">potřebě otevřeně a aktivně komunikovat nutnost zpracování a implementace PDOV s občany, zejména zákonnými zástupci dětí a žáků. MMR poskytne </w:t>
      </w:r>
      <w:r w:rsidR="00AA7FC4">
        <w:rPr>
          <w:sz w:val="24"/>
          <w:szCs w:val="24"/>
        </w:rPr>
        <w:t>obci</w:t>
      </w:r>
      <w:r w:rsidR="0474327D" w:rsidRPr="005DC014">
        <w:rPr>
          <w:sz w:val="24"/>
          <w:szCs w:val="24"/>
        </w:rPr>
        <w:t xml:space="preserve"> metodickou</w:t>
      </w:r>
      <w:r w:rsidRPr="005DC014">
        <w:rPr>
          <w:rFonts w:eastAsia="Arial"/>
          <w:sz w:val="24"/>
          <w:szCs w:val="24"/>
        </w:rPr>
        <w:t xml:space="preserve"> podporu při tvorbě/přípravě podkladů, a především realizaci efektivních komunikačních aktivit směrem k místní veřejnosti, zaměřených na porozumění plánovaným a zaváděným inkluzivním a desegregačním opatřením ve vzdělávání </w:t>
      </w:r>
      <w:r>
        <w:br/>
      </w:r>
      <w:r w:rsidRPr="005DC014">
        <w:rPr>
          <w:rFonts w:eastAsia="Arial"/>
          <w:sz w:val="24"/>
          <w:szCs w:val="24"/>
        </w:rPr>
        <w:t xml:space="preserve">(v mateřských a základních školách a ve střední škole apod.) na území </w:t>
      </w:r>
      <w:r w:rsidR="00AA7FC4">
        <w:rPr>
          <w:sz w:val="24"/>
          <w:szCs w:val="24"/>
        </w:rPr>
        <w:t>obce</w:t>
      </w:r>
      <w:r w:rsidR="78F01DAE" w:rsidRPr="005DC014">
        <w:rPr>
          <w:sz w:val="24"/>
          <w:szCs w:val="24"/>
        </w:rPr>
        <w:t>.</w:t>
      </w:r>
      <w:r w:rsidR="14E2B28D" w:rsidRPr="005DC014">
        <w:rPr>
          <w:sz w:val="24"/>
          <w:szCs w:val="24"/>
        </w:rPr>
        <w:t xml:space="preserve"> PODV bude </w:t>
      </w:r>
      <w:r w:rsidR="5C3E6D28" w:rsidRPr="005DC014">
        <w:rPr>
          <w:sz w:val="24"/>
          <w:szCs w:val="24"/>
        </w:rPr>
        <w:t xml:space="preserve">zpracován do 18 měsíců od zahájení spolupráce a jeho realizace přesáhne dobu trvání projektu. </w:t>
      </w:r>
    </w:p>
    <w:p w14:paraId="42CA00BE" w14:textId="544F023F" w:rsidR="004E1170" w:rsidRPr="002D69F0" w:rsidRDefault="004E1170" w:rsidP="004E1170">
      <w:pPr>
        <w:pStyle w:val="Odstavecseseznamem"/>
        <w:spacing w:after="0" w:line="240" w:lineRule="auto"/>
        <w:ind w:left="426" w:hanging="426"/>
        <w:rPr>
          <w:sz w:val="24"/>
          <w:szCs w:val="24"/>
        </w:rPr>
      </w:pPr>
      <w:r w:rsidRPr="005DC014">
        <w:rPr>
          <w:sz w:val="24"/>
          <w:szCs w:val="24"/>
        </w:rPr>
        <w:t>Tyto předpoklady definují základní úroveň, obsah a cíle (vč. jednotlivých opatření) PDOV a jsou nepodkročitelné. Další konkrétní cíle a opatření PDOV budou zpracovávány v rámci realizace KA 03, budou místně ukotvené a vázané na vstupní analýzy, které MMR zpracuje.</w:t>
      </w:r>
    </w:p>
    <w:p w14:paraId="5A8B43BA" w14:textId="3369C75E" w:rsidR="004E1170" w:rsidRPr="008D6F08" w:rsidRDefault="004E1170" w:rsidP="005DC014">
      <w:pPr>
        <w:pStyle w:val="Odstavecseseznamem"/>
        <w:spacing w:after="0" w:line="240" w:lineRule="auto"/>
        <w:ind w:left="426" w:hanging="426"/>
        <w:rPr>
          <w:sz w:val="24"/>
          <w:szCs w:val="24"/>
          <w:highlight w:val="yellow"/>
        </w:rPr>
      </w:pPr>
      <w:r w:rsidRPr="005DC014">
        <w:rPr>
          <w:sz w:val="24"/>
          <w:szCs w:val="24"/>
        </w:rPr>
        <w:t xml:space="preserve">Realizace proinkluzivních a desegregačních opatření je podporována vedením </w:t>
      </w:r>
      <w:r w:rsidR="00AA7FC4">
        <w:rPr>
          <w:sz w:val="24"/>
          <w:szCs w:val="24"/>
        </w:rPr>
        <w:t>obce</w:t>
      </w:r>
      <w:r w:rsidRPr="005DC014">
        <w:rPr>
          <w:sz w:val="24"/>
          <w:szCs w:val="24"/>
        </w:rPr>
        <w:t>, kter</w:t>
      </w:r>
      <w:r w:rsidR="58CDC919" w:rsidRPr="005DC014">
        <w:rPr>
          <w:sz w:val="24"/>
          <w:szCs w:val="24"/>
        </w:rPr>
        <w:t>á</w:t>
      </w:r>
      <w:r w:rsidRPr="005DC014">
        <w:rPr>
          <w:sz w:val="24"/>
          <w:szCs w:val="24"/>
        </w:rPr>
        <w:t xml:space="preserve"> je zřizovatelem mateřských a základních škol. Do spolupráce budou zapojeny všechny mateřské i základní školy a střední škola zřizované </w:t>
      </w:r>
      <w:r w:rsidR="00AA7FC4">
        <w:rPr>
          <w:sz w:val="24"/>
          <w:szCs w:val="24"/>
        </w:rPr>
        <w:t>obcí</w:t>
      </w:r>
      <w:r w:rsidRPr="005DC014">
        <w:rPr>
          <w:sz w:val="24"/>
          <w:szCs w:val="24"/>
        </w:rPr>
        <w:t xml:space="preserve">. Zapojení do spolupráce v tomto rozsahu bylo schváleno </w:t>
      </w:r>
      <w:r w:rsidRPr="008D6F08">
        <w:rPr>
          <w:sz w:val="24"/>
          <w:szCs w:val="24"/>
          <w:highlight w:val="yellow"/>
        </w:rPr>
        <w:t xml:space="preserve">Zastupitelstvem </w:t>
      </w:r>
      <w:r w:rsidR="00AA7FC4" w:rsidRPr="008D6F08">
        <w:rPr>
          <w:sz w:val="24"/>
          <w:szCs w:val="24"/>
          <w:highlight w:val="yellow"/>
        </w:rPr>
        <w:t>obce</w:t>
      </w:r>
      <w:r w:rsidR="008D6F08" w:rsidRPr="008D6F08">
        <w:rPr>
          <w:sz w:val="24"/>
          <w:szCs w:val="24"/>
          <w:highlight w:val="yellow"/>
        </w:rPr>
        <w:t xml:space="preserve"> dne…………</w:t>
      </w:r>
      <w:r w:rsidRPr="008D6F08">
        <w:rPr>
          <w:sz w:val="24"/>
          <w:szCs w:val="24"/>
          <w:highlight w:val="yellow"/>
        </w:rPr>
        <w:t xml:space="preserve">. </w:t>
      </w:r>
    </w:p>
    <w:p w14:paraId="2BB21415" w14:textId="77777777" w:rsidR="004E1170" w:rsidRPr="002D69F0" w:rsidRDefault="004E1170" w:rsidP="004E1170">
      <w:pPr>
        <w:pStyle w:val="Odstavecseseznamem"/>
        <w:numPr>
          <w:ilvl w:val="0"/>
          <w:numId w:val="0"/>
        </w:numPr>
        <w:spacing w:after="0" w:line="240" w:lineRule="auto"/>
        <w:ind w:left="426" w:hanging="426"/>
        <w:rPr>
          <w:sz w:val="24"/>
          <w:szCs w:val="24"/>
        </w:rPr>
      </w:pPr>
    </w:p>
    <w:p w14:paraId="11564B53" w14:textId="77777777" w:rsidR="00663257" w:rsidRDefault="00663257">
      <w:pPr>
        <w:spacing w:after="160" w:line="259" w:lineRule="auto"/>
        <w:jc w:val="left"/>
        <w:rPr>
          <w:sz w:val="24"/>
          <w:szCs w:val="24"/>
        </w:rPr>
      </w:pPr>
      <w:r>
        <w:br w:type="page"/>
      </w:r>
    </w:p>
    <w:p w14:paraId="69B9377A" w14:textId="6809F05F" w:rsidR="004E1170" w:rsidRDefault="00AA7FC4" w:rsidP="005DC014">
      <w:pPr>
        <w:pStyle w:val="paragraph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</w:rPr>
      </w:pPr>
      <w:r>
        <w:lastRenderedPageBreak/>
        <w:t>Obec</w:t>
      </w:r>
      <w:r w:rsidR="589E8DDA" w:rsidRPr="005DC014">
        <w:t xml:space="preserve"> </w:t>
      </w:r>
      <w:r w:rsidR="004E1170" w:rsidRPr="005DC014">
        <w:rPr>
          <w:rStyle w:val="normaltextrun"/>
        </w:rPr>
        <w:t xml:space="preserve">od spolupráce očekává </w:t>
      </w:r>
      <w:r w:rsidR="004E1170" w:rsidRPr="00B40A29">
        <w:rPr>
          <w:rStyle w:val="normaltextrun"/>
          <w:b/>
          <w:bCs/>
        </w:rPr>
        <w:t>podporu</w:t>
      </w:r>
      <w:r w:rsidR="004E1170" w:rsidRPr="005DC014">
        <w:rPr>
          <w:rStyle w:val="normaltextrun"/>
        </w:rPr>
        <w:t xml:space="preserve"> MMR</w:t>
      </w:r>
      <w:r w:rsidR="006955CC">
        <w:rPr>
          <w:rStyle w:val="normaltextrun"/>
        </w:rPr>
        <w:t xml:space="preserve"> v procesech</w:t>
      </w:r>
      <w:r w:rsidR="004E1170" w:rsidRPr="005DC014">
        <w:rPr>
          <w:rStyle w:val="normaltextrun"/>
        </w:rPr>
        <w:t xml:space="preserve">: </w:t>
      </w:r>
      <w:r w:rsidR="004E1170" w:rsidRPr="005DC014">
        <w:rPr>
          <w:rStyle w:val="eop"/>
        </w:rPr>
        <w:t> </w:t>
      </w:r>
    </w:p>
    <w:p w14:paraId="64A5A553" w14:textId="77777777" w:rsidR="00AC391F" w:rsidRDefault="00AC391F" w:rsidP="00AC391F">
      <w:pPr>
        <w:pStyle w:val="Odstavecseseznamem"/>
        <w:spacing w:after="0" w:line="240" w:lineRule="auto"/>
        <w:ind w:left="426" w:hanging="426"/>
        <w:rPr>
          <w:sz w:val="24"/>
          <w:szCs w:val="24"/>
        </w:rPr>
      </w:pPr>
      <w:r w:rsidRPr="00AC391F">
        <w:rPr>
          <w:sz w:val="24"/>
          <w:szCs w:val="24"/>
        </w:rPr>
        <w:t xml:space="preserve">Komplexní zmapování bariér a nastavení opatření a aktivit na systematickou podporu vzdělávání dětí a žáků se SZ. </w:t>
      </w:r>
    </w:p>
    <w:p w14:paraId="019238F6" w14:textId="3E154894" w:rsidR="004E1170" w:rsidRPr="00AC391F" w:rsidRDefault="00AC391F" w:rsidP="00AC391F">
      <w:pPr>
        <w:pStyle w:val="Odstavecseseznamem"/>
        <w:spacing w:after="0" w:line="240" w:lineRule="auto"/>
        <w:ind w:left="426" w:hanging="426"/>
        <w:rPr>
          <w:sz w:val="24"/>
          <w:szCs w:val="24"/>
        </w:rPr>
      </w:pPr>
      <w:r w:rsidRPr="00AC391F">
        <w:rPr>
          <w:sz w:val="24"/>
          <w:szCs w:val="24"/>
        </w:rPr>
        <w:t>Získání odborných pracovníků pro práci s žáky se SZ (školní psycholog, sociální pedagog)</w:t>
      </w:r>
      <w:r w:rsidR="006955CC">
        <w:rPr>
          <w:sz w:val="24"/>
          <w:szCs w:val="24"/>
        </w:rPr>
        <w:t>.</w:t>
      </w:r>
    </w:p>
    <w:p w14:paraId="34C49994" w14:textId="77777777" w:rsidR="004E1170" w:rsidRPr="002D69F0" w:rsidRDefault="004E1170" w:rsidP="004E1170">
      <w:pPr>
        <w:pStyle w:val="Odstavecseseznamem"/>
        <w:numPr>
          <w:ilvl w:val="0"/>
          <w:numId w:val="0"/>
        </w:numPr>
        <w:spacing w:after="0" w:line="240" w:lineRule="auto"/>
        <w:ind w:left="851" w:hanging="425"/>
        <w:rPr>
          <w:sz w:val="24"/>
          <w:szCs w:val="24"/>
        </w:rPr>
      </w:pPr>
    </w:p>
    <w:p w14:paraId="75448AB2" w14:textId="77777777" w:rsidR="004E1170" w:rsidRPr="002D69F0" w:rsidRDefault="004E1170" w:rsidP="004E1170">
      <w:pPr>
        <w:pStyle w:val="Nzev3"/>
        <w:spacing w:before="0" w:after="0" w:line="240" w:lineRule="auto"/>
        <w:outlineLvl w:val="0"/>
        <w:rPr>
          <w:sz w:val="24"/>
          <w:szCs w:val="24"/>
        </w:rPr>
      </w:pPr>
      <w:r w:rsidRPr="002D69F0">
        <w:rPr>
          <w:sz w:val="24"/>
          <w:szCs w:val="24"/>
        </w:rPr>
        <w:t>Článek IV.</w:t>
      </w:r>
    </w:p>
    <w:p w14:paraId="6189B6E3" w14:textId="77777777" w:rsidR="004E1170" w:rsidRPr="002D69F0" w:rsidRDefault="004E1170" w:rsidP="004E1170">
      <w:pPr>
        <w:pStyle w:val="Nzev3"/>
        <w:spacing w:before="0" w:after="0" w:line="240" w:lineRule="auto"/>
        <w:outlineLvl w:val="0"/>
        <w:rPr>
          <w:sz w:val="24"/>
          <w:szCs w:val="24"/>
        </w:rPr>
      </w:pPr>
      <w:r w:rsidRPr="002D69F0">
        <w:rPr>
          <w:sz w:val="24"/>
          <w:szCs w:val="24"/>
        </w:rPr>
        <w:t>Průběh a podmínky spolupráce</w:t>
      </w:r>
    </w:p>
    <w:p w14:paraId="7B3A15C7" w14:textId="77777777" w:rsidR="004E1170" w:rsidRPr="002D69F0" w:rsidRDefault="004E1170" w:rsidP="004E1170">
      <w:pPr>
        <w:pStyle w:val="Nzev3"/>
        <w:spacing w:before="0" w:after="0" w:line="240" w:lineRule="auto"/>
        <w:outlineLvl w:val="0"/>
        <w:rPr>
          <w:sz w:val="24"/>
          <w:szCs w:val="24"/>
        </w:rPr>
      </w:pPr>
    </w:p>
    <w:p w14:paraId="7E626209" w14:textId="77777777" w:rsidR="004E1170" w:rsidRPr="002D69F0" w:rsidRDefault="004E1170" w:rsidP="00AA7FC4">
      <w:pPr>
        <w:pStyle w:val="Odstavecseseznamem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2D69F0">
        <w:rPr>
          <w:sz w:val="24"/>
          <w:szCs w:val="24"/>
        </w:rPr>
        <w:t>Spolupráce se bude řídit vedle tohoto Memoranda v podrobnostech též KA 03.</w:t>
      </w:r>
    </w:p>
    <w:p w14:paraId="1F57DF18" w14:textId="0765CF83" w:rsidR="004E1170" w:rsidRPr="002D69F0" w:rsidRDefault="004E1170" w:rsidP="00AA7FC4">
      <w:pPr>
        <w:pStyle w:val="Odstavecseseznamem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2D69F0">
        <w:rPr>
          <w:rStyle w:val="normaltextrun"/>
          <w:sz w:val="24"/>
          <w:szCs w:val="24"/>
          <w:shd w:val="clear" w:color="auto" w:fill="FFFFFF"/>
        </w:rPr>
        <w:t xml:space="preserve">Vznikne Platforma </w:t>
      </w:r>
      <w:r w:rsidR="00AA7FC4">
        <w:rPr>
          <w:rStyle w:val="normaltextrun"/>
          <w:sz w:val="24"/>
          <w:szCs w:val="24"/>
          <w:shd w:val="clear" w:color="auto" w:fill="FFFFFF"/>
        </w:rPr>
        <w:t>obce</w:t>
      </w:r>
      <w:r w:rsidRPr="002D69F0">
        <w:rPr>
          <w:rStyle w:val="normaltextrun"/>
          <w:sz w:val="24"/>
          <w:szCs w:val="24"/>
          <w:shd w:val="clear" w:color="auto" w:fill="FFFFFF"/>
        </w:rPr>
        <w:t>, která bude p</w:t>
      </w:r>
      <w:r w:rsidRPr="002D69F0">
        <w:rPr>
          <w:rFonts w:eastAsia="Arial"/>
          <w:sz w:val="24"/>
          <w:szCs w:val="24"/>
        </w:rPr>
        <w:t>odporovat síťovou a partnerskou horizontální i vertikální spolupráci školských a dalších zařízení v zajištění podpory vzdělávání všech dětí včetně dětí a žáků se sociálním znevýhodněním. Jejími členy budou</w:t>
      </w:r>
      <w:r w:rsidRPr="002D69F0">
        <w:rPr>
          <w:rStyle w:val="normaltextrun"/>
          <w:sz w:val="24"/>
          <w:szCs w:val="24"/>
          <w:shd w:val="clear" w:color="auto" w:fill="FFFFFF"/>
        </w:rPr>
        <w:t xml:space="preserve"> zástupci </w:t>
      </w:r>
      <w:r w:rsidR="00AA7FC4">
        <w:rPr>
          <w:rStyle w:val="normaltextrun"/>
          <w:sz w:val="24"/>
          <w:szCs w:val="24"/>
          <w:shd w:val="clear" w:color="auto" w:fill="FFFFFF"/>
        </w:rPr>
        <w:t>obce a obcí</w:t>
      </w:r>
      <w:r w:rsidRPr="002D69F0">
        <w:rPr>
          <w:rStyle w:val="normaltextrun"/>
          <w:sz w:val="24"/>
          <w:szCs w:val="24"/>
          <w:shd w:val="clear" w:color="auto" w:fill="FFFFFF"/>
        </w:rPr>
        <w:t xml:space="preserve"> zřízených škol a školských zařízení a zástupci dalších aktérů ve vzdělávání v </w:t>
      </w:r>
      <w:r w:rsidR="00AA7FC4">
        <w:rPr>
          <w:rStyle w:val="normaltextrun"/>
          <w:sz w:val="24"/>
          <w:szCs w:val="24"/>
          <w:shd w:val="clear" w:color="auto" w:fill="FFFFFF"/>
        </w:rPr>
        <w:t>obci</w:t>
      </w:r>
      <w:r w:rsidRPr="002D69F0">
        <w:rPr>
          <w:rStyle w:val="normaltextrun"/>
          <w:sz w:val="24"/>
          <w:szCs w:val="24"/>
          <w:shd w:val="clear" w:color="auto" w:fill="FFFFFF"/>
        </w:rPr>
        <w:t xml:space="preserve">. Platforma bude </w:t>
      </w:r>
      <w:r w:rsidRPr="002D69F0">
        <w:rPr>
          <w:rFonts w:eastAsia="Arial"/>
          <w:sz w:val="24"/>
          <w:szCs w:val="24"/>
        </w:rPr>
        <w:t xml:space="preserve">komunikovat a jednat se všemi relevantními aktéry ve vzdělávací soustavě. PDOV bude projednán a schválen Platformou a bude schválený Zastupitelstvem </w:t>
      </w:r>
      <w:r w:rsidR="00AA7FC4">
        <w:rPr>
          <w:rFonts w:eastAsia="Arial"/>
          <w:sz w:val="24"/>
          <w:szCs w:val="24"/>
        </w:rPr>
        <w:t xml:space="preserve">obce. </w:t>
      </w:r>
      <w:r w:rsidRPr="002D69F0">
        <w:rPr>
          <w:rFonts w:eastAsia="Arial"/>
          <w:sz w:val="24"/>
          <w:szCs w:val="24"/>
        </w:rPr>
        <w:t xml:space="preserve"> Platforma bude hlavním nástrojem řízení a koordinace implementace PDOV, bude zajišťovat spolupráci všech zainteresovaných partnerů. Na jednání Platformy i na další jednání mohou být přizváni další experti</w:t>
      </w:r>
      <w:r w:rsidRPr="005DC014">
        <w:rPr>
          <w:rFonts w:eastAsia="Arial"/>
          <w:i/>
          <w:iCs/>
          <w:sz w:val="24"/>
          <w:szCs w:val="24"/>
        </w:rPr>
        <w:t>.</w:t>
      </w:r>
    </w:p>
    <w:p w14:paraId="09165DE2" w14:textId="77777777" w:rsidR="004E1170" w:rsidRPr="002D69F0" w:rsidRDefault="004E1170" w:rsidP="004E1170">
      <w:pPr>
        <w:pStyle w:val="Odstavecseseznamem"/>
        <w:numPr>
          <w:ilvl w:val="0"/>
          <w:numId w:val="0"/>
        </w:numPr>
        <w:spacing w:after="0" w:line="240" w:lineRule="auto"/>
        <w:ind w:left="426" w:hanging="425"/>
        <w:rPr>
          <w:sz w:val="24"/>
          <w:szCs w:val="24"/>
        </w:rPr>
      </w:pPr>
    </w:p>
    <w:p w14:paraId="3A1C697D" w14:textId="77777777" w:rsidR="004E1170" w:rsidRPr="002D69F0" w:rsidRDefault="004E1170" w:rsidP="00AA7FC4">
      <w:pPr>
        <w:pStyle w:val="odstavec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2D69F0">
        <w:rPr>
          <w:sz w:val="24"/>
          <w:szCs w:val="24"/>
        </w:rPr>
        <w:t>V průběhu realizace projektu Desegregace vzdělávání dětí a žáků se sociálním znevýhodněním může docházet k jeho změnám, případné úpravy a doplnění memoranda projednají a schválí jeho obě strany.</w:t>
      </w:r>
    </w:p>
    <w:p w14:paraId="6F07B7B3" w14:textId="2DCDE33D" w:rsidR="004E1170" w:rsidRPr="002D69F0" w:rsidRDefault="004E1170" w:rsidP="00AA7FC4">
      <w:pPr>
        <w:pStyle w:val="odstavec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5DC014">
        <w:rPr>
          <w:sz w:val="24"/>
          <w:szCs w:val="24"/>
        </w:rPr>
        <w:t xml:space="preserve">Kontaktní osobou pověřenou za </w:t>
      </w:r>
      <w:r w:rsidR="00AA7FC4">
        <w:rPr>
          <w:sz w:val="24"/>
          <w:szCs w:val="24"/>
        </w:rPr>
        <w:t xml:space="preserve">obec </w:t>
      </w:r>
      <w:r w:rsidRPr="005DC014">
        <w:rPr>
          <w:sz w:val="24"/>
          <w:szCs w:val="24"/>
        </w:rPr>
        <w:t>je</w:t>
      </w:r>
      <w:r w:rsidR="008D6F08">
        <w:rPr>
          <w:sz w:val="24"/>
          <w:szCs w:val="24"/>
        </w:rPr>
        <w:t xml:space="preserve"> starosta,</w:t>
      </w:r>
      <w:r w:rsidRPr="005DC014">
        <w:rPr>
          <w:sz w:val="24"/>
          <w:szCs w:val="24"/>
        </w:rPr>
        <w:t xml:space="preserve"> </w:t>
      </w:r>
      <w:r>
        <w:br/>
      </w:r>
      <w:r w:rsidRPr="005DC014">
        <w:rPr>
          <w:sz w:val="24"/>
          <w:szCs w:val="24"/>
        </w:rPr>
        <w:t xml:space="preserve">kterému byly svěřeny úkoly v oblasti samostatné působnosti na úseku školství. Pověřená osoba bude odpovídat za nastavení, průběh a výsledky spolupráce ze strany </w:t>
      </w:r>
      <w:r w:rsidR="00AA7FC4">
        <w:rPr>
          <w:sz w:val="24"/>
          <w:szCs w:val="24"/>
        </w:rPr>
        <w:t>obce</w:t>
      </w:r>
      <w:r w:rsidRPr="005DC014">
        <w:rPr>
          <w:sz w:val="24"/>
          <w:szCs w:val="24"/>
        </w:rPr>
        <w:t>.</w:t>
      </w:r>
    </w:p>
    <w:p w14:paraId="161F3F52" w14:textId="4D30BE5B" w:rsidR="004E1170" w:rsidRPr="002D69F0" w:rsidRDefault="004E1170" w:rsidP="00AA7FC4">
      <w:pPr>
        <w:pStyle w:val="odstavec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5DC014">
        <w:rPr>
          <w:sz w:val="24"/>
          <w:szCs w:val="24"/>
        </w:rPr>
        <w:t>Kontaktní osoba za MMR je Koordinátor rovných příležitostí projektu Desegregace vzdělávání dětí a žáků se sociálním znevýhodněním, zajišťuje kompletní komunikaci s </w:t>
      </w:r>
      <w:r w:rsidR="00AA7FC4">
        <w:rPr>
          <w:sz w:val="24"/>
          <w:szCs w:val="24"/>
        </w:rPr>
        <w:t>obcí</w:t>
      </w:r>
      <w:r w:rsidRPr="005DC014">
        <w:rPr>
          <w:sz w:val="24"/>
          <w:szCs w:val="24"/>
        </w:rPr>
        <w:t xml:space="preserve"> při dojednávání spolupráce i v průběhu realizace projektu.</w:t>
      </w:r>
    </w:p>
    <w:p w14:paraId="47CCF8D7" w14:textId="77777777" w:rsidR="004E1170" w:rsidRPr="002D69F0" w:rsidRDefault="004E1170" w:rsidP="00AA7FC4">
      <w:pPr>
        <w:pStyle w:val="odstavec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5DC014">
        <w:rPr>
          <w:sz w:val="24"/>
          <w:szCs w:val="24"/>
        </w:rPr>
        <w:t>Ke změně kontaktních osob může dojít jednostranným písemným oznámením. Písemná forma je zachována, pokud toto oznámení bude zasláno elektronickou poštou.</w:t>
      </w:r>
    </w:p>
    <w:p w14:paraId="3366CFD2" w14:textId="4CE88DEF" w:rsidR="005DC014" w:rsidRDefault="005DC014" w:rsidP="00AA7FC4">
      <w:pPr>
        <w:pStyle w:val="odstavec"/>
        <w:spacing w:after="0" w:line="240" w:lineRule="auto"/>
        <w:ind w:left="720"/>
        <w:rPr>
          <w:sz w:val="24"/>
          <w:szCs w:val="24"/>
        </w:rPr>
      </w:pPr>
    </w:p>
    <w:p w14:paraId="1D7337F5" w14:textId="77777777" w:rsidR="004E1170" w:rsidRPr="002D69F0" w:rsidRDefault="004E1170" w:rsidP="004E1170">
      <w:pPr>
        <w:pStyle w:val="Nzev3"/>
        <w:spacing w:before="0" w:after="0" w:line="240" w:lineRule="auto"/>
        <w:ind w:left="851" w:hanging="360"/>
        <w:outlineLvl w:val="0"/>
        <w:rPr>
          <w:sz w:val="24"/>
          <w:szCs w:val="24"/>
        </w:rPr>
      </w:pPr>
      <w:r w:rsidRPr="002D69F0">
        <w:rPr>
          <w:sz w:val="24"/>
          <w:szCs w:val="24"/>
        </w:rPr>
        <w:t>Článek V.</w:t>
      </w:r>
    </w:p>
    <w:p w14:paraId="68368266" w14:textId="77777777" w:rsidR="004E1170" w:rsidRPr="002D69F0" w:rsidRDefault="004E1170" w:rsidP="004E1170">
      <w:pPr>
        <w:pStyle w:val="Nzev3"/>
        <w:spacing w:before="0" w:after="0" w:line="240" w:lineRule="auto"/>
        <w:ind w:left="851" w:hanging="360"/>
        <w:outlineLvl w:val="0"/>
        <w:rPr>
          <w:sz w:val="24"/>
          <w:szCs w:val="24"/>
        </w:rPr>
      </w:pPr>
      <w:r w:rsidRPr="002D69F0">
        <w:rPr>
          <w:sz w:val="24"/>
          <w:szCs w:val="24"/>
        </w:rPr>
        <w:t>Doba spolupráce</w:t>
      </w:r>
    </w:p>
    <w:p w14:paraId="0E357F70" w14:textId="77777777" w:rsidR="004E1170" w:rsidRPr="002D69F0" w:rsidRDefault="004E1170" w:rsidP="004E1170">
      <w:pPr>
        <w:pStyle w:val="Nzev3"/>
        <w:spacing w:before="0" w:after="0" w:line="240" w:lineRule="auto"/>
        <w:ind w:left="851" w:hanging="360"/>
        <w:outlineLvl w:val="0"/>
        <w:rPr>
          <w:sz w:val="24"/>
          <w:szCs w:val="24"/>
        </w:rPr>
      </w:pPr>
    </w:p>
    <w:p w14:paraId="3566B33F" w14:textId="77777777" w:rsidR="004E1170" w:rsidRPr="008D6F08" w:rsidRDefault="004E1170" w:rsidP="004E1170">
      <w:pPr>
        <w:pStyle w:val="Nzev3"/>
        <w:numPr>
          <w:ilvl w:val="0"/>
          <w:numId w:val="6"/>
        </w:numPr>
        <w:spacing w:before="0" w:after="0" w:line="240" w:lineRule="auto"/>
        <w:ind w:left="426"/>
        <w:jc w:val="both"/>
        <w:outlineLvl w:val="0"/>
        <w:rPr>
          <w:b w:val="0"/>
          <w:sz w:val="24"/>
          <w:szCs w:val="24"/>
        </w:rPr>
      </w:pPr>
      <w:r w:rsidRPr="005DC014">
        <w:rPr>
          <w:b w:val="0"/>
          <w:sz w:val="24"/>
          <w:szCs w:val="24"/>
        </w:rPr>
        <w:t xml:space="preserve">Spolupráce je uzavřena na dobu určitou, a to </w:t>
      </w:r>
      <w:r w:rsidRPr="008D6F08">
        <w:rPr>
          <w:b w:val="0"/>
          <w:sz w:val="24"/>
          <w:szCs w:val="24"/>
        </w:rPr>
        <w:t>do 03. 06. 2027.</w:t>
      </w:r>
    </w:p>
    <w:p w14:paraId="3FF73D45" w14:textId="77777777" w:rsidR="004E1170" w:rsidRPr="002D69F0" w:rsidRDefault="004E1170" w:rsidP="004E1170">
      <w:pPr>
        <w:pStyle w:val="Nzev3"/>
        <w:numPr>
          <w:ilvl w:val="0"/>
          <w:numId w:val="6"/>
        </w:numPr>
        <w:spacing w:before="0" w:after="0" w:line="240" w:lineRule="auto"/>
        <w:ind w:left="426"/>
        <w:jc w:val="both"/>
        <w:outlineLvl w:val="0"/>
        <w:rPr>
          <w:b w:val="0"/>
          <w:sz w:val="24"/>
          <w:szCs w:val="24"/>
        </w:rPr>
      </w:pPr>
      <w:r w:rsidRPr="002D69F0">
        <w:rPr>
          <w:b w:val="0"/>
          <w:sz w:val="24"/>
          <w:szCs w:val="24"/>
        </w:rPr>
        <w:t>Spolupráce může být ukončena předčasně dohodou obou stran nebo jednostrannou výpovědí.</w:t>
      </w:r>
    </w:p>
    <w:p w14:paraId="0AF6618D" w14:textId="77777777" w:rsidR="004E1170" w:rsidRPr="002D69F0" w:rsidRDefault="004E1170" w:rsidP="004E1170">
      <w:pPr>
        <w:pStyle w:val="Nzev3"/>
        <w:numPr>
          <w:ilvl w:val="0"/>
          <w:numId w:val="6"/>
        </w:numPr>
        <w:spacing w:before="0" w:after="0" w:line="240" w:lineRule="auto"/>
        <w:ind w:left="426"/>
        <w:jc w:val="both"/>
        <w:outlineLvl w:val="0"/>
        <w:rPr>
          <w:b w:val="0"/>
          <w:sz w:val="24"/>
          <w:szCs w:val="24"/>
        </w:rPr>
      </w:pPr>
      <w:r w:rsidRPr="002D69F0">
        <w:rPr>
          <w:b w:val="0"/>
          <w:sz w:val="24"/>
          <w:szCs w:val="24"/>
        </w:rPr>
        <w:t>Výpovědní doba je měsíc od doručení výpovědi druhé straně, pokud se strany nedohodnou jinak.</w:t>
      </w:r>
    </w:p>
    <w:p w14:paraId="5DC79CE0" w14:textId="77777777" w:rsidR="004E1170" w:rsidRPr="002D69F0" w:rsidRDefault="004E1170" w:rsidP="004E1170">
      <w:pPr>
        <w:pStyle w:val="Nzev3"/>
        <w:spacing w:before="0" w:after="0" w:line="240" w:lineRule="auto"/>
        <w:outlineLvl w:val="0"/>
        <w:rPr>
          <w:sz w:val="24"/>
          <w:szCs w:val="24"/>
        </w:rPr>
      </w:pPr>
      <w:r w:rsidRPr="002D69F0">
        <w:rPr>
          <w:sz w:val="24"/>
          <w:szCs w:val="24"/>
        </w:rPr>
        <w:t>Článek VI.</w:t>
      </w:r>
      <w:r w:rsidRPr="002D69F0">
        <w:rPr>
          <w:sz w:val="24"/>
          <w:szCs w:val="24"/>
        </w:rPr>
        <w:br/>
        <w:t>Ustanovení společná a závěrečná</w:t>
      </w:r>
    </w:p>
    <w:p w14:paraId="4DDA31D0" w14:textId="77777777" w:rsidR="004E1170" w:rsidRPr="002D69F0" w:rsidRDefault="004E1170" w:rsidP="004E1170">
      <w:pPr>
        <w:pStyle w:val="Nzev3"/>
        <w:spacing w:before="0" w:after="0" w:line="240" w:lineRule="auto"/>
        <w:outlineLvl w:val="0"/>
        <w:rPr>
          <w:sz w:val="24"/>
          <w:szCs w:val="24"/>
        </w:rPr>
      </w:pPr>
    </w:p>
    <w:p w14:paraId="46B5DCBE" w14:textId="77777777" w:rsidR="004E1170" w:rsidRPr="002D69F0" w:rsidRDefault="004E1170" w:rsidP="004E1170">
      <w:pPr>
        <w:pStyle w:val="odstavec"/>
        <w:numPr>
          <w:ilvl w:val="0"/>
          <w:numId w:val="7"/>
        </w:numPr>
        <w:spacing w:after="0" w:line="240" w:lineRule="auto"/>
        <w:ind w:left="426" w:hanging="357"/>
        <w:rPr>
          <w:sz w:val="24"/>
          <w:szCs w:val="24"/>
        </w:rPr>
      </w:pPr>
      <w:r w:rsidRPr="002D69F0">
        <w:rPr>
          <w:sz w:val="24"/>
          <w:szCs w:val="24"/>
        </w:rPr>
        <w:t>Se vzájemně poskytnutými informacemi budou obě strany nakládat v souladu s platnými právními předpisy a způsobem, který nebude na újmu druhé straně.</w:t>
      </w:r>
    </w:p>
    <w:p w14:paraId="49E2393E" w14:textId="77777777" w:rsidR="004E1170" w:rsidRPr="002D69F0" w:rsidRDefault="004E1170" w:rsidP="004E1170">
      <w:pPr>
        <w:pStyle w:val="Odstavecseseznamem"/>
        <w:numPr>
          <w:ilvl w:val="0"/>
          <w:numId w:val="7"/>
        </w:numPr>
        <w:spacing w:after="0" w:line="240" w:lineRule="auto"/>
        <w:ind w:left="426" w:hanging="357"/>
        <w:rPr>
          <w:sz w:val="24"/>
          <w:szCs w:val="24"/>
        </w:rPr>
      </w:pPr>
      <w:r w:rsidRPr="002D69F0">
        <w:rPr>
          <w:sz w:val="24"/>
          <w:szCs w:val="24"/>
        </w:rPr>
        <w:t>Změny Memoranda je možné provádět jen se souhlasem obou stran, a to pouze formou písemných, postupně číslovaných dodatků.</w:t>
      </w:r>
    </w:p>
    <w:p w14:paraId="06BADFA9" w14:textId="77777777" w:rsidR="004E1170" w:rsidRPr="002D69F0" w:rsidRDefault="004E1170" w:rsidP="004E1170">
      <w:pPr>
        <w:pStyle w:val="odstavec"/>
        <w:numPr>
          <w:ilvl w:val="0"/>
          <w:numId w:val="7"/>
        </w:numPr>
        <w:spacing w:after="0" w:line="240" w:lineRule="auto"/>
        <w:ind w:left="426" w:hanging="357"/>
        <w:rPr>
          <w:sz w:val="24"/>
          <w:szCs w:val="24"/>
        </w:rPr>
      </w:pPr>
      <w:r w:rsidRPr="002D69F0">
        <w:rPr>
          <w:sz w:val="24"/>
          <w:szCs w:val="24"/>
        </w:rPr>
        <w:t xml:space="preserve">Z Memoranda nevyplývají žádné finanční ani jiné soudně vymahatelné závazky mezi stranami. </w:t>
      </w:r>
    </w:p>
    <w:p w14:paraId="4A230B98" w14:textId="77777777" w:rsidR="004E1170" w:rsidRPr="002D69F0" w:rsidRDefault="004E1170" w:rsidP="004E1170">
      <w:pPr>
        <w:pStyle w:val="odstavec"/>
        <w:numPr>
          <w:ilvl w:val="0"/>
          <w:numId w:val="7"/>
        </w:numPr>
        <w:spacing w:after="0" w:line="240" w:lineRule="auto"/>
        <w:ind w:left="426" w:hanging="357"/>
        <w:rPr>
          <w:sz w:val="24"/>
          <w:szCs w:val="24"/>
        </w:rPr>
      </w:pPr>
      <w:r w:rsidRPr="002D69F0">
        <w:rPr>
          <w:sz w:val="24"/>
          <w:szCs w:val="24"/>
        </w:rPr>
        <w:lastRenderedPageBreak/>
        <w:t xml:space="preserve">Memorandum je sepsáno elektronicky, příp. v listinné formě (v případě listinné formy </w:t>
      </w:r>
      <w:r w:rsidRPr="002D69F0">
        <w:rPr>
          <w:sz w:val="24"/>
          <w:szCs w:val="24"/>
        </w:rPr>
        <w:br/>
        <w:t>ve 2 stejnopisech s platností originálu, z nichž jedno vyhotovení obdrží městský obvod a druhé MMR).</w:t>
      </w:r>
    </w:p>
    <w:p w14:paraId="3D809EB6" w14:textId="77777777" w:rsidR="004E1170" w:rsidRPr="002D69F0" w:rsidRDefault="004E1170" w:rsidP="004E1170">
      <w:pPr>
        <w:pStyle w:val="odstavec"/>
        <w:numPr>
          <w:ilvl w:val="0"/>
          <w:numId w:val="7"/>
        </w:numPr>
        <w:spacing w:after="0" w:line="240" w:lineRule="auto"/>
        <w:ind w:left="426" w:hanging="357"/>
        <w:rPr>
          <w:sz w:val="24"/>
          <w:szCs w:val="24"/>
        </w:rPr>
      </w:pPr>
      <w:r w:rsidRPr="002D69F0">
        <w:rPr>
          <w:sz w:val="24"/>
          <w:szCs w:val="24"/>
        </w:rPr>
        <w:t xml:space="preserve">Memorandum nabývá účinnosti dnem podpisu obou stran. </w:t>
      </w:r>
    </w:p>
    <w:p w14:paraId="0A557374" w14:textId="067AB6B7" w:rsidR="004E1170" w:rsidRPr="008D6F08" w:rsidRDefault="004E1170" w:rsidP="004E1170">
      <w:pPr>
        <w:pStyle w:val="odstavec"/>
        <w:numPr>
          <w:ilvl w:val="0"/>
          <w:numId w:val="7"/>
        </w:numPr>
        <w:spacing w:after="0" w:line="240" w:lineRule="auto"/>
        <w:ind w:left="426" w:hanging="357"/>
        <w:rPr>
          <w:sz w:val="24"/>
          <w:szCs w:val="24"/>
          <w:highlight w:val="yellow"/>
        </w:rPr>
      </w:pPr>
      <w:r w:rsidRPr="008D6F08">
        <w:rPr>
          <w:sz w:val="24"/>
          <w:szCs w:val="24"/>
          <w:highlight w:val="yellow"/>
        </w:rPr>
        <w:t xml:space="preserve">O uzavření tohoto memoranda rozhodlo Zastupitelstvo </w:t>
      </w:r>
      <w:r w:rsidR="00890E14" w:rsidRPr="008D6F08">
        <w:rPr>
          <w:sz w:val="24"/>
          <w:szCs w:val="24"/>
          <w:highlight w:val="yellow"/>
        </w:rPr>
        <w:t xml:space="preserve">Města Česká </w:t>
      </w:r>
      <w:r w:rsidR="001D45B3">
        <w:rPr>
          <w:sz w:val="24"/>
          <w:szCs w:val="24"/>
          <w:highlight w:val="yellow"/>
        </w:rPr>
        <w:t>Kamenice</w:t>
      </w:r>
      <w:r w:rsidRPr="008D6F08">
        <w:rPr>
          <w:sz w:val="24"/>
          <w:szCs w:val="24"/>
          <w:highlight w:val="yellow"/>
        </w:rPr>
        <w:t xml:space="preserve"> svým usnesením č. ...................  na svém </w:t>
      </w:r>
      <w:r w:rsidR="00890E14" w:rsidRPr="008D6F08">
        <w:rPr>
          <w:sz w:val="24"/>
          <w:szCs w:val="24"/>
          <w:highlight w:val="yellow"/>
        </w:rPr>
        <w:t>…</w:t>
      </w:r>
      <w:r w:rsidR="008D6F08" w:rsidRPr="008D6F08">
        <w:rPr>
          <w:sz w:val="24"/>
          <w:szCs w:val="24"/>
          <w:highlight w:val="yellow"/>
        </w:rPr>
        <w:t>………..</w:t>
      </w:r>
      <w:r w:rsidR="00890E14" w:rsidRPr="008D6F08">
        <w:rPr>
          <w:sz w:val="24"/>
          <w:szCs w:val="24"/>
          <w:highlight w:val="yellow"/>
        </w:rPr>
        <w:t>.</w:t>
      </w:r>
      <w:r w:rsidRPr="008D6F08">
        <w:rPr>
          <w:sz w:val="24"/>
          <w:szCs w:val="24"/>
          <w:highlight w:val="yellow"/>
        </w:rPr>
        <w:t>zasedání dne 2024.</w:t>
      </w:r>
    </w:p>
    <w:p w14:paraId="0B3AD99F" w14:textId="77777777" w:rsidR="004E1170" w:rsidRPr="008D6F08" w:rsidRDefault="004E1170" w:rsidP="004E1170">
      <w:pPr>
        <w:pStyle w:val="odstavec"/>
        <w:spacing w:after="0" w:line="240" w:lineRule="auto"/>
        <w:rPr>
          <w:sz w:val="24"/>
          <w:szCs w:val="24"/>
          <w:highlight w:val="yellow"/>
        </w:rPr>
      </w:pPr>
    </w:p>
    <w:tbl>
      <w:tblPr>
        <w:tblStyle w:val="Mkatabulky"/>
        <w:tblW w:w="9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4516"/>
      </w:tblGrid>
      <w:tr w:rsidR="004E1170" w:rsidRPr="002D69F0" w14:paraId="2C8E30EA" w14:textId="77777777" w:rsidTr="00663257">
        <w:trPr>
          <w:trHeight w:val="503"/>
        </w:trPr>
        <w:tc>
          <w:tcPr>
            <w:tcW w:w="4615" w:type="dxa"/>
          </w:tcPr>
          <w:p w14:paraId="10CDDF4E" w14:textId="77777777" w:rsidR="004E1170" w:rsidRPr="008D6F08" w:rsidRDefault="004E1170" w:rsidP="0083493F">
            <w:pPr>
              <w:pStyle w:val="odstavec"/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8D6F08">
              <w:rPr>
                <w:sz w:val="24"/>
                <w:szCs w:val="24"/>
                <w:highlight w:val="yellow"/>
              </w:rPr>
              <w:t>V Praze dne……………………………</w:t>
            </w:r>
          </w:p>
        </w:tc>
        <w:tc>
          <w:tcPr>
            <w:tcW w:w="4516" w:type="dxa"/>
          </w:tcPr>
          <w:p w14:paraId="44FC72A6" w14:textId="4E5692E0" w:rsidR="004E1170" w:rsidRPr="002D69F0" w:rsidRDefault="004E1170" w:rsidP="005DC014">
            <w:pPr>
              <w:pStyle w:val="odstavec"/>
              <w:spacing w:after="0" w:line="240" w:lineRule="auto"/>
              <w:rPr>
                <w:sz w:val="24"/>
                <w:szCs w:val="24"/>
              </w:rPr>
            </w:pPr>
            <w:r w:rsidRPr="008D6F08">
              <w:rPr>
                <w:sz w:val="24"/>
                <w:szCs w:val="24"/>
                <w:highlight w:val="yellow"/>
              </w:rPr>
              <w:t>V </w:t>
            </w:r>
            <w:r w:rsidR="00F744F1">
              <w:rPr>
                <w:sz w:val="24"/>
                <w:szCs w:val="24"/>
                <w:highlight w:val="yellow"/>
              </w:rPr>
              <w:t>České Kamenice</w:t>
            </w:r>
            <w:r w:rsidR="001B626E" w:rsidRPr="008D6F08">
              <w:rPr>
                <w:sz w:val="24"/>
                <w:szCs w:val="24"/>
                <w:highlight w:val="yellow"/>
              </w:rPr>
              <w:t xml:space="preserve"> dne </w:t>
            </w:r>
            <w:r w:rsidRPr="008D6F08">
              <w:rPr>
                <w:sz w:val="24"/>
                <w:szCs w:val="24"/>
                <w:highlight w:val="yellow"/>
              </w:rPr>
              <w:t>…………….............</w:t>
            </w:r>
          </w:p>
          <w:p w14:paraId="23C736CE" w14:textId="77777777" w:rsidR="004E1170" w:rsidRPr="002D69F0" w:rsidRDefault="004E1170" w:rsidP="0083493F">
            <w:pPr>
              <w:pStyle w:val="odstavec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1170" w:rsidRPr="002D69F0" w14:paraId="7DB77AB0" w14:textId="77777777" w:rsidTr="00663257">
        <w:trPr>
          <w:trHeight w:val="251"/>
        </w:trPr>
        <w:tc>
          <w:tcPr>
            <w:tcW w:w="4615" w:type="dxa"/>
          </w:tcPr>
          <w:p w14:paraId="2146A565" w14:textId="77777777" w:rsidR="004E1170" w:rsidRPr="002D69F0" w:rsidRDefault="004E1170" w:rsidP="0083493F">
            <w:pPr>
              <w:pStyle w:val="odstavec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16" w:type="dxa"/>
          </w:tcPr>
          <w:p w14:paraId="2E43E511" w14:textId="77777777" w:rsidR="004E1170" w:rsidRPr="002D69F0" w:rsidRDefault="004E1170" w:rsidP="0083493F">
            <w:pPr>
              <w:pStyle w:val="odstavec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1170" w:rsidRPr="002D69F0" w14:paraId="3BB7EBEA" w14:textId="77777777" w:rsidTr="00663257">
        <w:trPr>
          <w:trHeight w:val="1259"/>
        </w:trPr>
        <w:tc>
          <w:tcPr>
            <w:tcW w:w="4615" w:type="dxa"/>
          </w:tcPr>
          <w:p w14:paraId="02EAB704" w14:textId="77777777" w:rsidR="004E1170" w:rsidRPr="002D69F0" w:rsidRDefault="004E1170" w:rsidP="0083493F">
            <w:pPr>
              <w:pStyle w:val="odstavec"/>
              <w:spacing w:after="0" w:line="240" w:lineRule="auto"/>
              <w:jc w:val="left"/>
              <w:rPr>
                <w:sz w:val="24"/>
                <w:szCs w:val="24"/>
              </w:rPr>
            </w:pPr>
            <w:r w:rsidRPr="002D69F0">
              <w:rPr>
                <w:b/>
                <w:bCs/>
                <w:sz w:val="24"/>
                <w:szCs w:val="24"/>
              </w:rPr>
              <w:t>Mgr. Martin Šimáček</w:t>
            </w:r>
            <w:r w:rsidRPr="002D69F0">
              <w:rPr>
                <w:sz w:val="24"/>
                <w:szCs w:val="24"/>
              </w:rPr>
              <w:br/>
              <w:t>ředitel</w:t>
            </w:r>
            <w:r w:rsidRPr="002D69F0">
              <w:rPr>
                <w:sz w:val="24"/>
                <w:szCs w:val="24"/>
              </w:rPr>
              <w:br/>
              <w:t xml:space="preserve">odbor pro sociální začleňování </w:t>
            </w:r>
          </w:p>
          <w:p w14:paraId="017BB859" w14:textId="77777777" w:rsidR="004E1170" w:rsidRPr="002D69F0" w:rsidRDefault="004E1170" w:rsidP="0083493F">
            <w:pPr>
              <w:pStyle w:val="odstavec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 </w:t>
            </w:r>
            <w:r w:rsidRPr="002D69F0">
              <w:rPr>
                <w:sz w:val="24"/>
                <w:szCs w:val="24"/>
              </w:rPr>
              <w:t>Ministerstvo pro místní rozvoj</w:t>
            </w:r>
          </w:p>
          <w:p w14:paraId="025BE20A" w14:textId="77777777" w:rsidR="004E1170" w:rsidRPr="002D69F0" w:rsidRDefault="004E1170" w:rsidP="0083493F">
            <w:pPr>
              <w:pStyle w:val="odstavec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16" w:type="dxa"/>
          </w:tcPr>
          <w:p w14:paraId="5108290C" w14:textId="77777777" w:rsidR="00AC391F" w:rsidRPr="00AC391F" w:rsidRDefault="00AC391F" w:rsidP="00AC391F">
            <w:pPr>
              <w:pStyle w:val="Nadpis1"/>
              <w:shd w:val="clear" w:color="auto" w:fill="FFFFFF"/>
              <w:spacing w:before="0" w:line="288" w:lineRule="atLeas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C391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Mgr. Jan Papajanovský</w:t>
            </w:r>
          </w:p>
          <w:p w14:paraId="586527E2" w14:textId="58ED5263" w:rsidR="004E1170" w:rsidRPr="002D69F0" w:rsidRDefault="00356157" w:rsidP="00663257">
            <w:pPr>
              <w:pStyle w:val="odstavec"/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s</w:t>
            </w:r>
            <w:r w:rsidR="00AA7FC4" w:rsidRPr="008D6F08">
              <w:rPr>
                <w:sz w:val="24"/>
                <w:szCs w:val="24"/>
              </w:rPr>
              <w:t xml:space="preserve">tarosta </w:t>
            </w:r>
            <w:r w:rsidR="004975C6" w:rsidRPr="008D6F08">
              <w:rPr>
                <w:sz w:val="24"/>
                <w:szCs w:val="24"/>
              </w:rPr>
              <w:t xml:space="preserve">Města </w:t>
            </w:r>
            <w:r w:rsidR="001B626E" w:rsidRPr="008D6F08">
              <w:rPr>
                <w:sz w:val="24"/>
                <w:szCs w:val="24"/>
              </w:rPr>
              <w:t xml:space="preserve">Česká </w:t>
            </w:r>
            <w:r w:rsidR="00AC391F" w:rsidRPr="008D6F08">
              <w:rPr>
                <w:sz w:val="24"/>
                <w:szCs w:val="24"/>
              </w:rPr>
              <w:t>Kamenice</w:t>
            </w:r>
          </w:p>
        </w:tc>
      </w:tr>
      <w:tr w:rsidR="004E1170" w:rsidRPr="002D69F0" w14:paraId="46F35EF1" w14:textId="77777777" w:rsidTr="00663257">
        <w:trPr>
          <w:trHeight w:val="755"/>
        </w:trPr>
        <w:tc>
          <w:tcPr>
            <w:tcW w:w="4615" w:type="dxa"/>
          </w:tcPr>
          <w:p w14:paraId="18016979" w14:textId="679D3CF2" w:rsidR="004E1170" w:rsidRPr="002D69F0" w:rsidRDefault="00663257" w:rsidP="00663257">
            <w:pPr>
              <w:pStyle w:val="Odstavecseseznamem-pouze1rove"/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4E1170" w:rsidRPr="002D69F0">
              <w:rPr>
                <w:sz w:val="24"/>
                <w:szCs w:val="24"/>
              </w:rPr>
              <w:t xml:space="preserve">říloha č. 1: projekt </w:t>
            </w:r>
            <w:r w:rsidR="004E1170" w:rsidRPr="002D69F0">
              <w:rPr>
                <w:b/>
                <w:sz w:val="24"/>
                <w:szCs w:val="24"/>
              </w:rPr>
              <w:t xml:space="preserve">Desegregace vzdělávání dětí a žáků se sociálním znevýhodněním </w:t>
            </w:r>
            <w:r w:rsidR="004E1170" w:rsidRPr="002D69F0">
              <w:rPr>
                <w:sz w:val="24"/>
                <w:szCs w:val="24"/>
              </w:rPr>
              <w:t>(CZ.02.02.04/00/23_018/0008472)</w:t>
            </w:r>
          </w:p>
        </w:tc>
        <w:tc>
          <w:tcPr>
            <w:tcW w:w="4516" w:type="dxa"/>
          </w:tcPr>
          <w:p w14:paraId="09381111" w14:textId="77777777" w:rsidR="004E1170" w:rsidRPr="002D69F0" w:rsidRDefault="004E1170" w:rsidP="0083493F">
            <w:pPr>
              <w:pStyle w:val="odstavec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</w:tbl>
    <w:p w14:paraId="3A37495A" w14:textId="77777777" w:rsidR="00F167C4" w:rsidRDefault="00F167C4" w:rsidP="00663257"/>
    <w:sectPr w:rsidR="00F167C4" w:rsidSect="004E1170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701" w:right="1417" w:bottom="1276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FEF95" w14:textId="77777777" w:rsidR="005D3FFD" w:rsidRDefault="005D3FFD">
      <w:r>
        <w:separator/>
      </w:r>
    </w:p>
  </w:endnote>
  <w:endnote w:type="continuationSeparator" w:id="0">
    <w:p w14:paraId="6E9870D8" w14:textId="77777777" w:rsidR="005D3FFD" w:rsidRDefault="005D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E518A" w14:textId="06F8F892" w:rsidR="007A56F0" w:rsidRDefault="007A56F0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864B210" wp14:editId="148DB20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68475" cy="314325"/>
              <wp:effectExtent l="0" t="0" r="3175" b="0"/>
              <wp:wrapNone/>
              <wp:docPr id="4" name="Textové pole 4" descr="Klasifikováno jako Vysoce důvě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84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C6E92F" w14:textId="28EC83EC" w:rsidR="007A56F0" w:rsidRPr="007A56F0" w:rsidRDefault="007A56F0" w:rsidP="007A56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A56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Klasifikováno jako Vysoce důvěrné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64B21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alt="Klasifikováno jako Vysoce důvěrné" style="position:absolute;left:0;text-align:left;margin-left:0;margin-top:0;width:139.25pt;height:24.7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" filled="f" stroked="f">
              <v:textbox style="mso-fit-shape-to-text:t" inset="20pt,0,0,15pt">
                <w:txbxContent>
                  <w:p w14:paraId="4BC6E92F" w14:textId="28EC83EC" w:rsidR="007A56F0" w:rsidRPr="007A56F0" w:rsidRDefault="007A56F0" w:rsidP="007A56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A56F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Klasifikováno jako Vysoce důvěrné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6216E" w14:textId="0A8FACF4" w:rsidR="004E1170" w:rsidRDefault="007A56F0">
    <w:pPr>
      <w:pStyle w:val="Zpat"/>
      <w:jc w:val="righ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4EABF38" wp14:editId="4BA536C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68475" cy="314325"/>
              <wp:effectExtent l="0" t="0" r="3175" b="0"/>
              <wp:wrapNone/>
              <wp:docPr id="5" name="Textové pole 5" descr="Klasifikováno jako Vysoce důvě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84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00A9D4" w14:textId="6A8000A2" w:rsidR="007A56F0" w:rsidRPr="007A56F0" w:rsidRDefault="007A56F0" w:rsidP="007A56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A56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Klasifikováno jako Vysoce důvěrné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ABF38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alt="Klasifikováno jako Vysoce důvěrné" style="position:absolute;left:0;text-align:left;margin-left:0;margin-top:0;width:139.25pt;height:24.7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" filled="f" stroked="f">
              <v:textbox style="mso-fit-shape-to-text:t" inset="20pt,0,0,15pt">
                <w:txbxContent>
                  <w:p w14:paraId="2E00A9D4" w14:textId="6A8000A2" w:rsidR="007A56F0" w:rsidRPr="007A56F0" w:rsidRDefault="007A56F0" w:rsidP="007A56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A56F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Klasifikováno jako Vysoce důvěrné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1304227921"/>
      <w:docPartObj>
        <w:docPartGallery w:val="Page Numbers (Bottom of Page)"/>
        <w:docPartUnique/>
      </w:docPartObj>
    </w:sdtPr>
    <w:sdtEndPr/>
    <w:sdtContent>
      <w:p w14:paraId="42084E84" w14:textId="364AEC80" w:rsidR="004E1170" w:rsidRDefault="004E117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B9D5C18" w14:textId="77777777" w:rsidR="004E1170" w:rsidRDefault="004E117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70FC1" w14:textId="75AABBC5" w:rsidR="007A56F0" w:rsidRDefault="007A56F0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F27418" wp14:editId="0D220FF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68475" cy="314325"/>
              <wp:effectExtent l="0" t="0" r="3175" b="0"/>
              <wp:wrapNone/>
              <wp:docPr id="3" name="Textové pole 3" descr="Klasifikováno jako Vysoce důvě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84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606D67" w14:textId="3251F49E" w:rsidR="007A56F0" w:rsidRPr="007A56F0" w:rsidRDefault="007A56F0" w:rsidP="007A56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A56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Klasifikováno jako Vysoce důvěrné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F2741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Klasifikováno jako Vysoce důvěrné" style="position:absolute;left:0;text-align:left;margin-left:0;margin-top:0;width:139.25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" filled="f" stroked="f">
              <v:textbox style="mso-fit-shape-to-text:t" inset="20pt,0,0,15pt">
                <w:txbxContent>
                  <w:p w14:paraId="74606D67" w14:textId="3251F49E" w:rsidR="007A56F0" w:rsidRPr="007A56F0" w:rsidRDefault="007A56F0" w:rsidP="007A56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A56F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Klasifikováno jako Vysoce důvěrné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271BF" w14:textId="77777777" w:rsidR="005D3FFD" w:rsidRDefault="005D3FFD">
      <w:r>
        <w:separator/>
      </w:r>
    </w:p>
  </w:footnote>
  <w:footnote w:type="continuationSeparator" w:id="0">
    <w:p w14:paraId="122617DC" w14:textId="77777777" w:rsidR="005D3FFD" w:rsidRDefault="005D3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F7501" w14:textId="66FC655E" w:rsidR="004E1170" w:rsidRDefault="004E1170" w:rsidP="005D1F0C">
    <w:pPr>
      <w:pStyle w:val="Zhlav"/>
      <w:rPr>
        <w:noProof/>
        <w14:ligatures w14:val="standardContextual"/>
      </w:rPr>
    </w:pPr>
  </w:p>
  <w:p w14:paraId="6BE87DC1" w14:textId="1AD7573A" w:rsidR="004E1170" w:rsidRDefault="00663257" w:rsidP="00663257">
    <w:pPr>
      <w:pStyle w:val="Zhlav"/>
      <w:jc w:val="left"/>
      <w:rPr>
        <w:noProof/>
        <w14:ligatures w14:val="standardContextual"/>
      </w:rPr>
    </w:pPr>
    <w:r>
      <w:rPr>
        <w:noProof/>
        <w14:ligatures w14:val="standardContextual"/>
      </w:rPr>
      <w:drawing>
        <wp:anchor distT="0" distB="0" distL="114300" distR="114300" simplePos="0" relativeHeight="251663360" behindDoc="1" locked="0" layoutInCell="1" allowOverlap="1" wp14:anchorId="5C8A3346" wp14:editId="0CB98990">
          <wp:simplePos x="0" y="0"/>
          <wp:positionH relativeFrom="column">
            <wp:posOffset>3740785</wp:posOffset>
          </wp:positionH>
          <wp:positionV relativeFrom="paragraph">
            <wp:posOffset>10160</wp:posOffset>
          </wp:positionV>
          <wp:extent cx="2065020" cy="49966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94" t="35274" r="7263" b="34156"/>
                  <a:stretch/>
                </pic:blipFill>
                <pic:spPr bwMode="auto">
                  <a:xfrm>
                    <a:off x="0" y="0"/>
                    <a:ext cx="2070266" cy="5009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inline distT="0" distB="0" distL="0" distR="0" wp14:anchorId="2FCD1824" wp14:editId="6D24AB3C">
          <wp:extent cx="3627120" cy="66724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5758" cy="6780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2D4AFA" w14:textId="77777777" w:rsidR="004E1170" w:rsidRPr="005D1F0C" w:rsidRDefault="004E1170" w:rsidP="005D1F0C">
    <w:pPr>
      <w:pStyle w:val="Zhlav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NdUocmJrp4Q9n" int2:id="fnWmGpnb">
      <int2:state int2:value="Rejected" int2:type="AugLoop_Text_Critique"/>
    </int2:textHash>
    <int2:textHash int2:hashCode="7Nz/gqXiIGyyZR" int2:id="DDNjhj9C">
      <int2:state int2:value="Rejected" int2:type="AugLoop_Text_Critique"/>
    </int2:textHash>
    <int2:textHash int2:hashCode="K+ivcBu7RckFHr" int2:id="mrscmjX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4A0F"/>
    <w:multiLevelType w:val="hybridMultilevel"/>
    <w:tmpl w:val="C3F89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6165"/>
    <w:multiLevelType w:val="hybridMultilevel"/>
    <w:tmpl w:val="59EC4CC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6A3F7A8"/>
    <w:multiLevelType w:val="hybridMultilevel"/>
    <w:tmpl w:val="FE2433FE"/>
    <w:lvl w:ilvl="0" w:tplc="09E4DBBC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868E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20B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F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23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B0C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61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C8D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622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C546A"/>
    <w:multiLevelType w:val="hybridMultilevel"/>
    <w:tmpl w:val="0AB4025C"/>
    <w:lvl w:ilvl="0" w:tplc="E686689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C83CD2"/>
    <w:multiLevelType w:val="hybridMultilevel"/>
    <w:tmpl w:val="8E5CC0A8"/>
    <w:lvl w:ilvl="0" w:tplc="0D2E09DC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E064658"/>
    <w:multiLevelType w:val="hybridMultilevel"/>
    <w:tmpl w:val="8380234C"/>
    <w:lvl w:ilvl="0" w:tplc="34A6386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51349F0A" w:tentative="1">
      <w:start w:val="1"/>
      <w:numFmt w:val="lowerLetter"/>
      <w:lvlText w:val="%2."/>
      <w:lvlJc w:val="left"/>
      <w:pPr>
        <w:ind w:left="1364" w:hanging="360"/>
      </w:pPr>
    </w:lvl>
    <w:lvl w:ilvl="2" w:tplc="E7D21644" w:tentative="1">
      <w:start w:val="1"/>
      <w:numFmt w:val="lowerRoman"/>
      <w:lvlText w:val="%3."/>
      <w:lvlJc w:val="right"/>
      <w:pPr>
        <w:ind w:left="2084" w:hanging="180"/>
      </w:pPr>
    </w:lvl>
    <w:lvl w:ilvl="3" w:tplc="900A757A" w:tentative="1">
      <w:start w:val="1"/>
      <w:numFmt w:val="decimal"/>
      <w:lvlText w:val="%4."/>
      <w:lvlJc w:val="left"/>
      <w:pPr>
        <w:ind w:left="2804" w:hanging="360"/>
      </w:pPr>
    </w:lvl>
    <w:lvl w:ilvl="4" w:tplc="6DF839A2" w:tentative="1">
      <w:start w:val="1"/>
      <w:numFmt w:val="lowerLetter"/>
      <w:lvlText w:val="%5."/>
      <w:lvlJc w:val="left"/>
      <w:pPr>
        <w:ind w:left="3524" w:hanging="360"/>
      </w:pPr>
    </w:lvl>
    <w:lvl w:ilvl="5" w:tplc="84C4DEE0" w:tentative="1">
      <w:start w:val="1"/>
      <w:numFmt w:val="lowerRoman"/>
      <w:lvlText w:val="%6."/>
      <w:lvlJc w:val="right"/>
      <w:pPr>
        <w:ind w:left="4244" w:hanging="180"/>
      </w:pPr>
    </w:lvl>
    <w:lvl w:ilvl="6" w:tplc="EB188114" w:tentative="1">
      <w:start w:val="1"/>
      <w:numFmt w:val="decimal"/>
      <w:lvlText w:val="%7."/>
      <w:lvlJc w:val="left"/>
      <w:pPr>
        <w:ind w:left="4964" w:hanging="360"/>
      </w:pPr>
    </w:lvl>
    <w:lvl w:ilvl="7" w:tplc="48F2FE50" w:tentative="1">
      <w:start w:val="1"/>
      <w:numFmt w:val="lowerLetter"/>
      <w:lvlText w:val="%8."/>
      <w:lvlJc w:val="left"/>
      <w:pPr>
        <w:ind w:left="5684" w:hanging="360"/>
      </w:pPr>
    </w:lvl>
    <w:lvl w:ilvl="8" w:tplc="11506C2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0A1E6B"/>
    <w:multiLevelType w:val="hybridMultilevel"/>
    <w:tmpl w:val="47D88338"/>
    <w:lvl w:ilvl="0" w:tplc="E6B08C24">
      <w:start w:val="1"/>
      <w:numFmt w:val="decimal"/>
      <w:lvlText w:val="%1."/>
      <w:lvlJc w:val="left"/>
      <w:pPr>
        <w:ind w:left="1506" w:hanging="360"/>
      </w:pPr>
    </w:lvl>
    <w:lvl w:ilvl="1" w:tplc="A39875A8" w:tentative="1">
      <w:start w:val="1"/>
      <w:numFmt w:val="lowerLetter"/>
      <w:lvlText w:val="%2."/>
      <w:lvlJc w:val="left"/>
      <w:pPr>
        <w:ind w:left="2226" w:hanging="360"/>
      </w:pPr>
    </w:lvl>
    <w:lvl w:ilvl="2" w:tplc="261663AE" w:tentative="1">
      <w:start w:val="1"/>
      <w:numFmt w:val="lowerRoman"/>
      <w:lvlText w:val="%3."/>
      <w:lvlJc w:val="right"/>
      <w:pPr>
        <w:ind w:left="2946" w:hanging="180"/>
      </w:pPr>
    </w:lvl>
    <w:lvl w:ilvl="3" w:tplc="9260F52C" w:tentative="1">
      <w:start w:val="1"/>
      <w:numFmt w:val="decimal"/>
      <w:lvlText w:val="%4."/>
      <w:lvlJc w:val="left"/>
      <w:pPr>
        <w:ind w:left="3666" w:hanging="360"/>
      </w:pPr>
    </w:lvl>
    <w:lvl w:ilvl="4" w:tplc="3B2C9236" w:tentative="1">
      <w:start w:val="1"/>
      <w:numFmt w:val="lowerLetter"/>
      <w:lvlText w:val="%5."/>
      <w:lvlJc w:val="left"/>
      <w:pPr>
        <w:ind w:left="4386" w:hanging="360"/>
      </w:pPr>
    </w:lvl>
    <w:lvl w:ilvl="5" w:tplc="9550C9B4" w:tentative="1">
      <w:start w:val="1"/>
      <w:numFmt w:val="lowerRoman"/>
      <w:lvlText w:val="%6."/>
      <w:lvlJc w:val="right"/>
      <w:pPr>
        <w:ind w:left="5106" w:hanging="180"/>
      </w:pPr>
    </w:lvl>
    <w:lvl w:ilvl="6" w:tplc="AEFA1D12" w:tentative="1">
      <w:start w:val="1"/>
      <w:numFmt w:val="decimal"/>
      <w:lvlText w:val="%7."/>
      <w:lvlJc w:val="left"/>
      <w:pPr>
        <w:ind w:left="5826" w:hanging="360"/>
      </w:pPr>
    </w:lvl>
    <w:lvl w:ilvl="7" w:tplc="86C0E796" w:tentative="1">
      <w:start w:val="1"/>
      <w:numFmt w:val="lowerLetter"/>
      <w:lvlText w:val="%8."/>
      <w:lvlJc w:val="left"/>
      <w:pPr>
        <w:ind w:left="6546" w:hanging="360"/>
      </w:pPr>
    </w:lvl>
    <w:lvl w:ilvl="8" w:tplc="0B94783E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4F41994"/>
    <w:multiLevelType w:val="hybridMultilevel"/>
    <w:tmpl w:val="F6C697FC"/>
    <w:lvl w:ilvl="0" w:tplc="DC9E2034">
      <w:start w:val="1"/>
      <w:numFmt w:val="bullet"/>
      <w:pStyle w:val="Odstavecseseznamem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ED72F35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C2E7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3FCAE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EC66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6443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1221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56CB1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B98CA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612E32"/>
    <w:multiLevelType w:val="hybridMultilevel"/>
    <w:tmpl w:val="CF94F15A"/>
    <w:lvl w:ilvl="0" w:tplc="B7222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7E6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2C6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6F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907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44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620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0A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B8B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97D83"/>
    <w:multiLevelType w:val="hybridMultilevel"/>
    <w:tmpl w:val="B9D6B9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E79F8"/>
    <w:multiLevelType w:val="hybridMultilevel"/>
    <w:tmpl w:val="B28639BA"/>
    <w:lvl w:ilvl="0" w:tplc="40F8DA0A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6854FA50" w:tentative="1">
      <w:start w:val="1"/>
      <w:numFmt w:val="lowerLetter"/>
      <w:lvlText w:val="%2."/>
      <w:lvlJc w:val="left"/>
      <w:pPr>
        <w:ind w:left="1800" w:hanging="360"/>
      </w:pPr>
    </w:lvl>
    <w:lvl w:ilvl="2" w:tplc="73D2DC60" w:tentative="1">
      <w:start w:val="1"/>
      <w:numFmt w:val="lowerRoman"/>
      <w:lvlText w:val="%3."/>
      <w:lvlJc w:val="right"/>
      <w:pPr>
        <w:ind w:left="2520" w:hanging="180"/>
      </w:pPr>
    </w:lvl>
    <w:lvl w:ilvl="3" w:tplc="F238D7AE" w:tentative="1">
      <w:start w:val="1"/>
      <w:numFmt w:val="decimal"/>
      <w:lvlText w:val="%4."/>
      <w:lvlJc w:val="left"/>
      <w:pPr>
        <w:ind w:left="3240" w:hanging="360"/>
      </w:pPr>
    </w:lvl>
    <w:lvl w:ilvl="4" w:tplc="EC5C1F24" w:tentative="1">
      <w:start w:val="1"/>
      <w:numFmt w:val="lowerLetter"/>
      <w:lvlText w:val="%5."/>
      <w:lvlJc w:val="left"/>
      <w:pPr>
        <w:ind w:left="3960" w:hanging="360"/>
      </w:pPr>
    </w:lvl>
    <w:lvl w:ilvl="5" w:tplc="22707858" w:tentative="1">
      <w:start w:val="1"/>
      <w:numFmt w:val="lowerRoman"/>
      <w:lvlText w:val="%6."/>
      <w:lvlJc w:val="right"/>
      <w:pPr>
        <w:ind w:left="4680" w:hanging="180"/>
      </w:pPr>
    </w:lvl>
    <w:lvl w:ilvl="6" w:tplc="41BAD2F2" w:tentative="1">
      <w:start w:val="1"/>
      <w:numFmt w:val="decimal"/>
      <w:lvlText w:val="%7."/>
      <w:lvlJc w:val="left"/>
      <w:pPr>
        <w:ind w:left="5400" w:hanging="360"/>
      </w:pPr>
    </w:lvl>
    <w:lvl w:ilvl="7" w:tplc="386CD302" w:tentative="1">
      <w:start w:val="1"/>
      <w:numFmt w:val="lowerLetter"/>
      <w:lvlText w:val="%8."/>
      <w:lvlJc w:val="left"/>
      <w:pPr>
        <w:ind w:left="6120" w:hanging="360"/>
      </w:pPr>
    </w:lvl>
    <w:lvl w:ilvl="8" w:tplc="8D2E813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971351"/>
    <w:multiLevelType w:val="hybridMultilevel"/>
    <w:tmpl w:val="BCDA8D22"/>
    <w:lvl w:ilvl="0" w:tplc="BADE58F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53AE9838" w:tentative="1">
      <w:start w:val="1"/>
      <w:numFmt w:val="lowerLetter"/>
      <w:lvlText w:val="%2."/>
      <w:lvlJc w:val="left"/>
      <w:pPr>
        <w:ind w:left="1440" w:hanging="360"/>
      </w:pPr>
    </w:lvl>
    <w:lvl w:ilvl="2" w:tplc="3FD422A2" w:tentative="1">
      <w:start w:val="1"/>
      <w:numFmt w:val="lowerRoman"/>
      <w:lvlText w:val="%3."/>
      <w:lvlJc w:val="right"/>
      <w:pPr>
        <w:ind w:left="2160" w:hanging="180"/>
      </w:pPr>
    </w:lvl>
    <w:lvl w:ilvl="3" w:tplc="09AC5DD0" w:tentative="1">
      <w:start w:val="1"/>
      <w:numFmt w:val="decimal"/>
      <w:lvlText w:val="%4."/>
      <w:lvlJc w:val="left"/>
      <w:pPr>
        <w:ind w:left="2880" w:hanging="360"/>
      </w:pPr>
    </w:lvl>
    <w:lvl w:ilvl="4" w:tplc="69486340" w:tentative="1">
      <w:start w:val="1"/>
      <w:numFmt w:val="lowerLetter"/>
      <w:lvlText w:val="%5."/>
      <w:lvlJc w:val="left"/>
      <w:pPr>
        <w:ind w:left="3600" w:hanging="360"/>
      </w:pPr>
    </w:lvl>
    <w:lvl w:ilvl="5" w:tplc="19F4F1EE" w:tentative="1">
      <w:start w:val="1"/>
      <w:numFmt w:val="lowerRoman"/>
      <w:lvlText w:val="%6."/>
      <w:lvlJc w:val="right"/>
      <w:pPr>
        <w:ind w:left="4320" w:hanging="180"/>
      </w:pPr>
    </w:lvl>
    <w:lvl w:ilvl="6" w:tplc="FE02484E" w:tentative="1">
      <w:start w:val="1"/>
      <w:numFmt w:val="decimal"/>
      <w:lvlText w:val="%7."/>
      <w:lvlJc w:val="left"/>
      <w:pPr>
        <w:ind w:left="5040" w:hanging="360"/>
      </w:pPr>
    </w:lvl>
    <w:lvl w:ilvl="7" w:tplc="60609BD4" w:tentative="1">
      <w:start w:val="1"/>
      <w:numFmt w:val="lowerLetter"/>
      <w:lvlText w:val="%8."/>
      <w:lvlJc w:val="left"/>
      <w:pPr>
        <w:ind w:left="5760" w:hanging="360"/>
      </w:pPr>
    </w:lvl>
    <w:lvl w:ilvl="8" w:tplc="8A8CBC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30ABE"/>
    <w:multiLevelType w:val="hybridMultilevel"/>
    <w:tmpl w:val="86BC686A"/>
    <w:lvl w:ilvl="0" w:tplc="07AA47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6081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021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24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506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B8B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AD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88E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C2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13A49"/>
    <w:multiLevelType w:val="hybridMultilevel"/>
    <w:tmpl w:val="A5C26D86"/>
    <w:lvl w:ilvl="0" w:tplc="2C284A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78C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846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E7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B8D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065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88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41F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384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B0C28"/>
    <w:multiLevelType w:val="hybridMultilevel"/>
    <w:tmpl w:val="A498F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D60F2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077509">
    <w:abstractNumId w:val="2"/>
  </w:num>
  <w:num w:numId="2" w16cid:durableId="1625116369">
    <w:abstractNumId w:val="13"/>
  </w:num>
  <w:num w:numId="3" w16cid:durableId="1759254874">
    <w:abstractNumId w:val="8"/>
  </w:num>
  <w:num w:numId="4" w16cid:durableId="262569835">
    <w:abstractNumId w:val="12"/>
  </w:num>
  <w:num w:numId="5" w16cid:durableId="578096409">
    <w:abstractNumId w:val="7"/>
  </w:num>
  <w:num w:numId="6" w16cid:durableId="1022248483">
    <w:abstractNumId w:val="5"/>
  </w:num>
  <w:num w:numId="7" w16cid:durableId="1587108067">
    <w:abstractNumId w:val="11"/>
  </w:num>
  <w:num w:numId="8" w16cid:durableId="1372144843">
    <w:abstractNumId w:val="10"/>
  </w:num>
  <w:num w:numId="9" w16cid:durableId="338315393">
    <w:abstractNumId w:val="6"/>
  </w:num>
  <w:num w:numId="10" w16cid:durableId="1031877845">
    <w:abstractNumId w:val="3"/>
  </w:num>
  <w:num w:numId="11" w16cid:durableId="1245801972">
    <w:abstractNumId w:val="4"/>
  </w:num>
  <w:num w:numId="12" w16cid:durableId="1619098768">
    <w:abstractNumId w:val="0"/>
  </w:num>
  <w:num w:numId="13" w16cid:durableId="99566755">
    <w:abstractNumId w:val="9"/>
  </w:num>
  <w:num w:numId="14" w16cid:durableId="611086190">
    <w:abstractNumId w:val="1"/>
  </w:num>
  <w:num w:numId="15" w16cid:durableId="367491746">
    <w:abstractNumId w:val="14"/>
  </w:num>
  <w:num w:numId="16" w16cid:durableId="13931921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70"/>
    <w:rsid w:val="00081267"/>
    <w:rsid w:val="00151585"/>
    <w:rsid w:val="001B626E"/>
    <w:rsid w:val="001D45B3"/>
    <w:rsid w:val="002864B5"/>
    <w:rsid w:val="00356157"/>
    <w:rsid w:val="00421FF0"/>
    <w:rsid w:val="004975C6"/>
    <w:rsid w:val="004E1170"/>
    <w:rsid w:val="00514243"/>
    <w:rsid w:val="005D3FFD"/>
    <w:rsid w:val="005DC014"/>
    <w:rsid w:val="005F0360"/>
    <w:rsid w:val="00663257"/>
    <w:rsid w:val="006846D1"/>
    <w:rsid w:val="006955CC"/>
    <w:rsid w:val="007A56F0"/>
    <w:rsid w:val="007D3761"/>
    <w:rsid w:val="0080240A"/>
    <w:rsid w:val="00890E14"/>
    <w:rsid w:val="008D6F08"/>
    <w:rsid w:val="00901026"/>
    <w:rsid w:val="009E0F09"/>
    <w:rsid w:val="00AA7FC4"/>
    <w:rsid w:val="00AC391F"/>
    <w:rsid w:val="00B02A6E"/>
    <w:rsid w:val="00B40A29"/>
    <w:rsid w:val="00F167C4"/>
    <w:rsid w:val="00F744F1"/>
    <w:rsid w:val="03522B91"/>
    <w:rsid w:val="0474327D"/>
    <w:rsid w:val="051889B0"/>
    <w:rsid w:val="05E6647F"/>
    <w:rsid w:val="087E3E70"/>
    <w:rsid w:val="098E7E05"/>
    <w:rsid w:val="0BF78283"/>
    <w:rsid w:val="0C66DD0F"/>
    <w:rsid w:val="0F43DCF0"/>
    <w:rsid w:val="10CE2EB5"/>
    <w:rsid w:val="14E2B28D"/>
    <w:rsid w:val="177B134D"/>
    <w:rsid w:val="17CC1450"/>
    <w:rsid w:val="181D41EA"/>
    <w:rsid w:val="18D5628B"/>
    <w:rsid w:val="1932872F"/>
    <w:rsid w:val="1AFCEA04"/>
    <w:rsid w:val="1C9FF9F0"/>
    <w:rsid w:val="1DD0A8D6"/>
    <w:rsid w:val="1E4ECE22"/>
    <w:rsid w:val="1FC7ED44"/>
    <w:rsid w:val="200E7BC1"/>
    <w:rsid w:val="21E5DBE2"/>
    <w:rsid w:val="229DE3F3"/>
    <w:rsid w:val="233717DD"/>
    <w:rsid w:val="23418E7A"/>
    <w:rsid w:val="24424665"/>
    <w:rsid w:val="25019BA7"/>
    <w:rsid w:val="26268593"/>
    <w:rsid w:val="27B51AA7"/>
    <w:rsid w:val="28BE2455"/>
    <w:rsid w:val="2CEB8D16"/>
    <w:rsid w:val="2E38116C"/>
    <w:rsid w:val="2E620777"/>
    <w:rsid w:val="33DEAD56"/>
    <w:rsid w:val="3401D165"/>
    <w:rsid w:val="34335308"/>
    <w:rsid w:val="35AE1CCC"/>
    <w:rsid w:val="361921C7"/>
    <w:rsid w:val="36E9452E"/>
    <w:rsid w:val="3811921A"/>
    <w:rsid w:val="381996EE"/>
    <w:rsid w:val="395E843C"/>
    <w:rsid w:val="3984AE6F"/>
    <w:rsid w:val="3A0D6C78"/>
    <w:rsid w:val="3C677B4F"/>
    <w:rsid w:val="3E23FEE6"/>
    <w:rsid w:val="3EF3DA1A"/>
    <w:rsid w:val="41C8830F"/>
    <w:rsid w:val="424BC527"/>
    <w:rsid w:val="438F1652"/>
    <w:rsid w:val="43DD984F"/>
    <w:rsid w:val="44FA7979"/>
    <w:rsid w:val="484E954C"/>
    <w:rsid w:val="49414566"/>
    <w:rsid w:val="49587B91"/>
    <w:rsid w:val="49BA34BE"/>
    <w:rsid w:val="4A168A9A"/>
    <w:rsid w:val="518342C1"/>
    <w:rsid w:val="530E32FF"/>
    <w:rsid w:val="55074669"/>
    <w:rsid w:val="581D8C0F"/>
    <w:rsid w:val="589E8DDA"/>
    <w:rsid w:val="58CDC919"/>
    <w:rsid w:val="5A3692D4"/>
    <w:rsid w:val="5C3E6D28"/>
    <w:rsid w:val="5E2A3E07"/>
    <w:rsid w:val="62F48BEA"/>
    <w:rsid w:val="669661B8"/>
    <w:rsid w:val="673D1BF8"/>
    <w:rsid w:val="6E8BAFCB"/>
    <w:rsid w:val="728054DE"/>
    <w:rsid w:val="72931240"/>
    <w:rsid w:val="773EF327"/>
    <w:rsid w:val="773F88D9"/>
    <w:rsid w:val="776E5EC1"/>
    <w:rsid w:val="778311AA"/>
    <w:rsid w:val="78F01DAE"/>
    <w:rsid w:val="79CF9C5F"/>
    <w:rsid w:val="7C445599"/>
    <w:rsid w:val="7C81A24E"/>
    <w:rsid w:val="7C81DD6B"/>
    <w:rsid w:val="7CE8BC35"/>
    <w:rsid w:val="7F3D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03511B"/>
  <w15:chartTrackingRefBased/>
  <w15:docId w15:val="{32C3B2FE-3630-4059-B1EE-2E226CB1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117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C39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AC391F"/>
    <w:pPr>
      <w:spacing w:before="100" w:beforeAutospacing="1" w:after="100" w:afterAutospacing="1"/>
      <w:jc w:val="left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E11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List Paragraph1,List Paragraph2,List Paragraph_0,Nad,Nad1,Nad2,Odstavec cíl se seznamem,Odstavec se seznamem5,Odstavec se sznamem - úroveň 1,Odstavec_muj,Odstavec_muj1,Odstavec_muj2,Odstavec_muj3,Odstavec_muj4,Odstavec_muj5"/>
    <w:basedOn w:val="Normln"/>
    <w:link w:val="OdstavecseseznamemChar"/>
    <w:uiPriority w:val="34"/>
    <w:qFormat/>
    <w:rsid w:val="004E1170"/>
    <w:pPr>
      <w:numPr>
        <w:numId w:val="5"/>
      </w:numPr>
      <w:spacing w:after="60" w:line="276" w:lineRule="auto"/>
    </w:pPr>
  </w:style>
  <w:style w:type="paragraph" w:styleId="Zhlav">
    <w:name w:val="header"/>
    <w:basedOn w:val="Normln"/>
    <w:link w:val="ZhlavChar"/>
    <w:uiPriority w:val="99"/>
    <w:rsid w:val="004E11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170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4E11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170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zev">
    <w:name w:val="Title"/>
    <w:basedOn w:val="Normln"/>
    <w:next w:val="Normln"/>
    <w:link w:val="NzevChar"/>
    <w:qFormat/>
    <w:rsid w:val="004E1170"/>
    <w:pPr>
      <w:spacing w:before="360" w:after="240" w:line="276" w:lineRule="auto"/>
      <w:jc w:val="center"/>
    </w:pPr>
    <w:rPr>
      <w:b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4E1170"/>
    <w:rPr>
      <w:rFonts w:ascii="Times New Roman" w:eastAsia="Times New Roman" w:hAnsi="Times New Roman" w:cs="Times New Roman"/>
      <w:b/>
      <w:kern w:val="0"/>
      <w:sz w:val="28"/>
      <w:szCs w:val="28"/>
      <w:u w:val="single"/>
      <w:lang w:eastAsia="cs-CZ"/>
      <w14:ligatures w14:val="none"/>
    </w:rPr>
  </w:style>
  <w:style w:type="paragraph" w:customStyle="1" w:styleId="Odstavecseseznamem-pouze1rove">
    <w:name w:val="Odstavec se seznamem - pouze 1 úroveň"/>
    <w:basedOn w:val="Normln"/>
    <w:link w:val="Odstavecseseznamem-pouze1roveChar"/>
    <w:qFormat/>
    <w:rsid w:val="004E1170"/>
    <w:pPr>
      <w:spacing w:line="276" w:lineRule="auto"/>
    </w:pPr>
    <w:rPr>
      <w:rFonts w:eastAsia="Calibri"/>
      <w:lang w:eastAsia="en-US"/>
    </w:rPr>
  </w:style>
  <w:style w:type="character" w:customStyle="1" w:styleId="Odstavecseseznamem-pouze1roveChar">
    <w:name w:val="Odstavec se seznamem - pouze 1 úroveň Char"/>
    <w:basedOn w:val="Standardnpsmoodstavce"/>
    <w:link w:val="Odstavecseseznamem-pouze1rove"/>
    <w:rsid w:val="004E1170"/>
    <w:rPr>
      <w:rFonts w:ascii="Times New Roman" w:eastAsia="Calibri" w:hAnsi="Times New Roman" w:cs="Times New Roman"/>
      <w:kern w:val="0"/>
      <w14:ligatures w14:val="none"/>
    </w:rPr>
  </w:style>
  <w:style w:type="paragraph" w:customStyle="1" w:styleId="Nzev2">
    <w:name w:val="Název 2"/>
    <w:basedOn w:val="Normln"/>
    <w:link w:val="Nzev2Char"/>
    <w:qFormat/>
    <w:rsid w:val="004E1170"/>
    <w:pPr>
      <w:spacing w:before="120" w:after="120" w:line="276" w:lineRule="auto"/>
      <w:jc w:val="center"/>
    </w:pPr>
  </w:style>
  <w:style w:type="character" w:customStyle="1" w:styleId="Nzev2Char">
    <w:name w:val="Název 2 Char"/>
    <w:basedOn w:val="Standardnpsmoodstavce"/>
    <w:link w:val="Nzev2"/>
    <w:rsid w:val="004E1170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Nzev3">
    <w:name w:val="Název 3"/>
    <w:basedOn w:val="Nzev2"/>
    <w:link w:val="Nzev3Char"/>
    <w:qFormat/>
    <w:rsid w:val="004E1170"/>
    <w:rPr>
      <w:b/>
    </w:rPr>
  </w:style>
  <w:style w:type="character" w:customStyle="1" w:styleId="OdstavecseseznamemChar">
    <w:name w:val="Odstavec se seznamem Char"/>
    <w:aliases w:val="List Paragraph1 Char,List Paragraph2 Char,List Paragraph_0 Char,Nad Char,Nad1 Char,Nad2 Char,Odstavec cíl se seznamem Char,Odstavec se seznamem5 Char,Odstavec se sznamem - úroveň 1 Char,Odstavec_muj Char,Odstavec_muj1 Char"/>
    <w:link w:val="Odstavecseseznamem"/>
    <w:uiPriority w:val="34"/>
    <w:rsid w:val="004E1170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Nzev3Char">
    <w:name w:val="Název 3 Char"/>
    <w:basedOn w:val="Nzev2Char"/>
    <w:link w:val="Nzev3"/>
    <w:rsid w:val="004E1170"/>
    <w:rPr>
      <w:rFonts w:ascii="Times New Roman" w:eastAsia="Times New Roman" w:hAnsi="Times New Roman" w:cs="Times New Roman"/>
      <w:b/>
      <w:kern w:val="0"/>
      <w:lang w:eastAsia="cs-CZ"/>
      <w14:ligatures w14:val="none"/>
    </w:rPr>
  </w:style>
  <w:style w:type="paragraph" w:customStyle="1" w:styleId="mezera">
    <w:name w:val="mezera"/>
    <w:basedOn w:val="Normln"/>
    <w:link w:val="mezeraChar"/>
    <w:qFormat/>
    <w:rsid w:val="004E1170"/>
    <w:pPr>
      <w:jc w:val="center"/>
    </w:pPr>
    <w:rPr>
      <w:sz w:val="16"/>
      <w:szCs w:val="16"/>
    </w:rPr>
  </w:style>
  <w:style w:type="character" w:customStyle="1" w:styleId="mezeraChar">
    <w:name w:val="mezera Char"/>
    <w:basedOn w:val="Standardnpsmoodstavce"/>
    <w:link w:val="mezera"/>
    <w:rsid w:val="004E1170"/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paragraph" w:customStyle="1" w:styleId="odstavec">
    <w:name w:val="odstavec"/>
    <w:basedOn w:val="Odstavecseseznamem"/>
    <w:link w:val="odstavecChar"/>
    <w:qFormat/>
    <w:rsid w:val="004E1170"/>
    <w:pPr>
      <w:numPr>
        <w:numId w:val="0"/>
      </w:numPr>
      <w:spacing w:after="120"/>
    </w:pPr>
  </w:style>
  <w:style w:type="paragraph" w:customStyle="1" w:styleId="Nzev4">
    <w:name w:val="Název 4"/>
    <w:basedOn w:val="Nzev3"/>
    <w:link w:val="Nzev4Char"/>
    <w:qFormat/>
    <w:rsid w:val="004E1170"/>
    <w:pPr>
      <w:spacing w:after="240"/>
    </w:pPr>
  </w:style>
  <w:style w:type="character" w:customStyle="1" w:styleId="odstavecChar">
    <w:name w:val="odstavec Char"/>
    <w:basedOn w:val="OdstavecseseznamemChar"/>
    <w:link w:val="odstavec"/>
    <w:rsid w:val="004E1170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Nzev5">
    <w:name w:val="Název 5"/>
    <w:basedOn w:val="Nzev2"/>
    <w:link w:val="Nzev5Char"/>
    <w:qFormat/>
    <w:rsid w:val="004E1170"/>
    <w:pPr>
      <w:spacing w:before="60" w:after="60"/>
    </w:pPr>
  </w:style>
  <w:style w:type="character" w:customStyle="1" w:styleId="Nzev4Char">
    <w:name w:val="Název 4 Char"/>
    <w:basedOn w:val="Nzev3Char"/>
    <w:link w:val="Nzev4"/>
    <w:rsid w:val="004E1170"/>
    <w:rPr>
      <w:rFonts w:ascii="Times New Roman" w:eastAsia="Times New Roman" w:hAnsi="Times New Roman" w:cs="Times New Roman"/>
      <w:b/>
      <w:kern w:val="0"/>
      <w:lang w:eastAsia="cs-CZ"/>
      <w14:ligatures w14:val="none"/>
    </w:rPr>
  </w:style>
  <w:style w:type="character" w:customStyle="1" w:styleId="Nzev5Char">
    <w:name w:val="Název 5 Char"/>
    <w:basedOn w:val="Nzev2Char"/>
    <w:link w:val="Nzev5"/>
    <w:rsid w:val="004E1170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4E1170"/>
  </w:style>
  <w:style w:type="paragraph" w:customStyle="1" w:styleId="paragraph">
    <w:name w:val="paragraph"/>
    <w:basedOn w:val="Normln"/>
    <w:rsid w:val="004E1170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eop">
    <w:name w:val="eop"/>
    <w:basedOn w:val="Standardnpsmoodstavce"/>
    <w:rsid w:val="004E1170"/>
  </w:style>
  <w:style w:type="character" w:styleId="Hypertextovodkaz">
    <w:name w:val="Hyperlink"/>
    <w:basedOn w:val="Standardnpsmoodstavce"/>
    <w:uiPriority w:val="99"/>
    <w:semiHidden/>
    <w:unhideWhenUsed/>
    <w:rsid w:val="00AA7FC4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AC391F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AC39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0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4B80F75F5B0645BDA423ACFACD41D7" ma:contentTypeVersion="10" ma:contentTypeDescription="Vytvoří nový dokument" ma:contentTypeScope="" ma:versionID="edf4e1c8dce25e21d7df659713ff6e36">
  <xsd:schema xmlns:xsd="http://www.w3.org/2001/XMLSchema" xmlns:xs="http://www.w3.org/2001/XMLSchema" xmlns:p="http://schemas.microsoft.com/office/2006/metadata/properties" xmlns:ns2="3c579cd7-8694-4c95-abbd-3e7cfefdb3a4" xmlns:ns3="7b6633c3-5014-4f25-a6f0-53f68fd5c19b" targetNamespace="http://schemas.microsoft.com/office/2006/metadata/properties" ma:root="true" ma:fieldsID="812cd83ced0cccf604bee19cf09ed952" ns2:_="" ns3:_="">
    <xsd:import namespace="3c579cd7-8694-4c95-abbd-3e7cfefdb3a4"/>
    <xsd:import namespace="7b6633c3-5014-4f25-a6f0-53f68fd5c1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79cd7-8694-4c95-abbd-3e7cfefdb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633c3-5014-4f25-a6f0-53f68fd5c1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5E9B18-E7AB-4F63-9C6E-422B6E0B4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0CA5C-6CBE-45D2-B492-DE87B9A93B44}">
  <ds:schemaRefs>
    <ds:schemaRef ds:uri="http://schemas.microsoft.com/office/2006/documentManagement/types"/>
    <ds:schemaRef ds:uri="http://www.w3.org/XML/1998/namespace"/>
    <ds:schemaRef ds:uri="7b6633c3-5014-4f25-a6f0-53f68fd5c19b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c579cd7-8694-4c95-abbd-3e7cfefdb3a4"/>
  </ds:schemaRefs>
</ds:datastoreItem>
</file>

<file path=customXml/itemProps3.xml><?xml version="1.0" encoding="utf-8"?>
<ds:datastoreItem xmlns:ds="http://schemas.openxmlformats.org/officeDocument/2006/customXml" ds:itemID="{0FB7A832-52D7-4069-A8F8-0865C544D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79cd7-8694-4c95-abbd-3e7cfefdb3a4"/>
    <ds:schemaRef ds:uri="7b6633c3-5014-4f25-a6f0-53f68fd5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1115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Němečková Iveta</dc:creator>
  <cp:keywords/>
  <dc:description/>
  <cp:lastModifiedBy>Lukáš Herich</cp:lastModifiedBy>
  <cp:revision>5</cp:revision>
  <dcterms:created xsi:type="dcterms:W3CDTF">2024-10-15T04:00:00Z</dcterms:created>
  <dcterms:modified xsi:type="dcterms:W3CDTF">2024-11-05T09:27:00Z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0x010100314B80F75F5B0645BDA423ACFACD41D7</vt:lpwstr>
  </property>
  <property fmtid="{D5CDD505-2E9C-101B-9397-08002B2CF9AE}" pid="3" name="ClassificationContentMarkingFooterShapeIds">
    <vt:lpwstr>3,4,5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Klasifikováno jako Vysoce důvěrné</vt:lpwstr>
  </property>
  <property fmtid="{D5CDD505-2E9C-101B-9397-08002B2CF9AE}" pid="6" name="MSIP_Label_f5e0320b-30a6-4686-85e9-f02111f34843_Enabled">
    <vt:lpwstr>true</vt:lpwstr>
  </property>
  <property fmtid="{D5CDD505-2E9C-101B-9397-08002B2CF9AE}" pid="7" name="MSIP_Label_f5e0320b-30a6-4686-85e9-f02111f34843_SetDate">
    <vt:lpwstr>2024-08-05T13:18:13Z</vt:lpwstr>
  </property>
  <property fmtid="{D5CDD505-2E9C-101B-9397-08002B2CF9AE}" pid="8" name="MSIP_Label_f5e0320b-30a6-4686-85e9-f02111f34843_Method">
    <vt:lpwstr>Standard</vt:lpwstr>
  </property>
  <property fmtid="{D5CDD505-2E9C-101B-9397-08002B2CF9AE}" pid="9" name="MSIP_Label_f5e0320b-30a6-4686-85e9-f02111f34843_Name">
    <vt:lpwstr>f5e0320b-30a6-4686-85e9-f02111f34843</vt:lpwstr>
  </property>
  <property fmtid="{D5CDD505-2E9C-101B-9397-08002B2CF9AE}" pid="10" name="MSIP_Label_f5e0320b-30a6-4686-85e9-f02111f34843_SiteId">
    <vt:lpwstr>8227f2a5-4238-4dd2-baa9-cb8d4f57a2e8</vt:lpwstr>
  </property>
  <property fmtid="{D5CDD505-2E9C-101B-9397-08002B2CF9AE}" pid="11" name="MSIP_Label_f5e0320b-30a6-4686-85e9-f02111f34843_ActionId">
    <vt:lpwstr>0daa2957-02e8-4fde-97a4-17d27d93107f</vt:lpwstr>
  </property>
  <property fmtid="{D5CDD505-2E9C-101B-9397-08002B2CF9AE}" pid="12" name="MSIP_Label_f5e0320b-30a6-4686-85e9-f02111f34843_ContentBits">
    <vt:lpwstr>2</vt:lpwstr>
  </property>
</Properties>
</file>